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B7F1AB" w14:textId="77777777" w:rsidR="005D0FEB" w:rsidRDefault="008B0568">
      <w:pPr>
        <w:pStyle w:val="BodyText"/>
        <w:ind w:left="622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en-US"/>
        </w:rPr>
        <w:drawing>
          <wp:inline distT="0" distB="0" distL="0" distR="0" wp14:anchorId="57876A69" wp14:editId="010A1A16">
            <wp:extent cx="11834707" cy="2787396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4707" cy="278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FC3F" w14:textId="77777777" w:rsidR="005D0FEB" w:rsidRDefault="005D0FEB">
      <w:pPr>
        <w:pStyle w:val="BodyText"/>
        <w:rPr>
          <w:rFonts w:ascii="Times New Roman"/>
          <w:sz w:val="20"/>
        </w:rPr>
      </w:pPr>
    </w:p>
    <w:p w14:paraId="78DFCF88" w14:textId="77777777" w:rsidR="005D0FEB" w:rsidRDefault="005D0FEB">
      <w:pPr>
        <w:pStyle w:val="BodyText"/>
        <w:rPr>
          <w:rFonts w:ascii="Times New Roman"/>
          <w:sz w:val="20"/>
        </w:rPr>
      </w:pPr>
    </w:p>
    <w:p w14:paraId="3D297BA8" w14:textId="77777777" w:rsidR="005D0FEB" w:rsidRDefault="005D0FEB">
      <w:pPr>
        <w:pStyle w:val="BodyText"/>
        <w:rPr>
          <w:rFonts w:ascii="Times New Roman"/>
          <w:sz w:val="20"/>
        </w:rPr>
      </w:pPr>
    </w:p>
    <w:p w14:paraId="7B79C18E" w14:textId="77777777" w:rsidR="005D0FEB" w:rsidRDefault="005D0FEB">
      <w:pPr>
        <w:pStyle w:val="BodyText"/>
        <w:spacing w:before="17"/>
        <w:rPr>
          <w:rFonts w:ascii="Times New Roman"/>
          <w:sz w:val="20"/>
        </w:rPr>
      </w:pPr>
    </w:p>
    <w:p w14:paraId="09036983" w14:textId="77777777" w:rsidR="005D0FEB" w:rsidRDefault="005D0FEB">
      <w:pPr>
        <w:pStyle w:val="BodyText"/>
        <w:rPr>
          <w:rFonts w:ascii="Times New Roman"/>
          <w:sz w:val="20"/>
        </w:rPr>
        <w:sectPr w:rsidR="005D0FEB">
          <w:type w:val="continuous"/>
          <w:pgSz w:w="22390" w:h="31660"/>
          <w:pgMar w:top="600" w:right="992" w:bottom="280" w:left="1133" w:header="708" w:footer="708" w:gutter="0"/>
          <w:cols w:space="708"/>
        </w:sectPr>
      </w:pPr>
    </w:p>
    <w:p w14:paraId="62F3830E" w14:textId="1933EDB9" w:rsidR="005D0FEB" w:rsidRPr="005D0B5D" w:rsidRDefault="008B0568" w:rsidP="00520EE1">
      <w:pPr>
        <w:ind w:left="115" w:right="43"/>
        <w:jc w:val="both"/>
        <w:rPr>
          <w:rFonts w:ascii="Roboto" w:eastAsia="Duos Brush Pro Black" w:hAnsi="Roboto"/>
          <w:bCs/>
          <w:sz w:val="43"/>
        </w:rPr>
      </w:pPr>
      <w:r w:rsidRPr="005D0B5D">
        <w:rPr>
          <w:rFonts w:ascii="Roboto" w:eastAsia="Duos Brush Pro Black" w:hAnsi="Roboto"/>
          <w:bCs/>
          <w:color w:val="212121"/>
          <w:sz w:val="43"/>
        </w:rPr>
        <w:lastRenderedPageBreak/>
        <w:t>Camera</w:t>
      </w:r>
      <w:r w:rsidRPr="005D0B5D">
        <w:rPr>
          <w:rFonts w:ascii="Roboto" w:eastAsia="Duos Brush Pro Black" w:hAnsi="Roboto"/>
          <w:bCs/>
          <w:color w:val="212121"/>
          <w:spacing w:val="-29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de</w:t>
      </w:r>
      <w:r w:rsidRPr="005D0B5D">
        <w:rPr>
          <w:rFonts w:ascii="Roboto" w:eastAsia="Duos Brush Pro Black" w:hAnsi="Roboto"/>
          <w:bCs/>
          <w:color w:val="212121"/>
          <w:spacing w:val="-28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Comerț,</w:t>
      </w:r>
      <w:r w:rsidRPr="005D0B5D">
        <w:rPr>
          <w:rFonts w:ascii="Roboto" w:eastAsia="Duos Brush Pro Black" w:hAnsi="Roboto"/>
          <w:bCs/>
          <w:color w:val="212121"/>
          <w:spacing w:val="-29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Industrie</w:t>
      </w:r>
      <w:r w:rsidRPr="005D0B5D">
        <w:rPr>
          <w:rFonts w:ascii="Roboto" w:eastAsia="Duos Brush Pro Black" w:hAnsi="Roboto"/>
          <w:bCs/>
          <w:color w:val="212121"/>
          <w:spacing w:val="-28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și</w:t>
      </w:r>
      <w:r w:rsidRPr="005D0B5D">
        <w:rPr>
          <w:rFonts w:ascii="Roboto" w:eastAsia="Duos Brush Pro Black" w:hAnsi="Roboto"/>
          <w:bCs/>
          <w:color w:val="212121"/>
          <w:spacing w:val="-29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Agricultură</w:t>
      </w:r>
      <w:r w:rsidRPr="005D0B5D">
        <w:rPr>
          <w:rFonts w:ascii="Roboto" w:eastAsia="Duos Brush Pro Black" w:hAnsi="Roboto"/>
          <w:bCs/>
          <w:color w:val="212121"/>
          <w:spacing w:val="-28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Timiș</w:t>
      </w:r>
      <w:r w:rsidRPr="005D0B5D">
        <w:rPr>
          <w:rFonts w:ascii="Roboto" w:eastAsia="Duos Brush Pro Black" w:hAnsi="Roboto"/>
          <w:bCs/>
          <w:color w:val="212121"/>
          <w:spacing w:val="-29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 xml:space="preserve">în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calitate</w:t>
      </w:r>
      <w:r w:rsidRPr="005D0B5D">
        <w:rPr>
          <w:rFonts w:ascii="Roboto" w:eastAsia="Duos Brush Pro Black" w:hAnsi="Roboto"/>
          <w:bCs/>
          <w:color w:val="212121"/>
          <w:spacing w:val="-25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de</w:t>
      </w:r>
      <w:r w:rsidRPr="005D0B5D">
        <w:rPr>
          <w:rFonts w:ascii="Roboto" w:eastAsia="Duos Brush Pro Black" w:hAnsi="Roboto"/>
          <w:bCs/>
          <w:color w:val="212121"/>
          <w:spacing w:val="-25"/>
          <w:sz w:val="43"/>
        </w:rPr>
        <w:t xml:space="preserve"> </w:t>
      </w:r>
      <w:r w:rsidR="00520EE1">
        <w:rPr>
          <w:rFonts w:ascii="Roboto" w:eastAsia="Duos Brush Pro Black" w:hAnsi="Roboto"/>
          <w:bCs/>
          <w:color w:val="212121"/>
          <w:spacing w:val="-2"/>
          <w:sz w:val="43"/>
        </w:rPr>
        <w:t>B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ene</w:t>
      </w:r>
      <w:r w:rsidR="00520EE1">
        <w:rPr>
          <w:rFonts w:ascii="Roboto" w:eastAsia="Duos Brush Pro Black" w:hAnsi="Roboto"/>
          <w:bCs/>
          <w:color w:val="212121"/>
          <w:spacing w:val="-2"/>
          <w:sz w:val="43"/>
        </w:rPr>
        <w:t>ficiar</w:t>
      </w:r>
      <w:r w:rsidRPr="005D0B5D">
        <w:rPr>
          <w:rFonts w:ascii="Roboto" w:eastAsia="Duos Brush Pro Black" w:hAnsi="Roboto"/>
          <w:bCs/>
          <w:color w:val="212121"/>
          <w:spacing w:val="-25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și</w:t>
      </w:r>
      <w:r w:rsidRPr="005D0B5D">
        <w:rPr>
          <w:rFonts w:ascii="Roboto" w:eastAsia="Duos Brush Pro Black" w:hAnsi="Roboto"/>
          <w:bCs/>
          <w:color w:val="212121"/>
          <w:spacing w:val="-25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Expert</w:t>
      </w:r>
      <w:r w:rsidRPr="005D0B5D">
        <w:rPr>
          <w:rFonts w:ascii="Roboto" w:eastAsia="Duos Brush Pro Black" w:hAnsi="Roboto"/>
          <w:bCs/>
          <w:color w:val="212121"/>
          <w:spacing w:val="-25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Business</w:t>
      </w:r>
      <w:r w:rsidRPr="005D0B5D">
        <w:rPr>
          <w:rFonts w:ascii="Roboto" w:eastAsia="Duos Brush Pro Black" w:hAnsi="Roboto"/>
          <w:bCs/>
          <w:color w:val="212121"/>
          <w:spacing w:val="-25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Center</w:t>
      </w:r>
      <w:r w:rsidRPr="005D0B5D">
        <w:rPr>
          <w:rFonts w:ascii="Roboto" w:eastAsia="Duos Brush Pro Black" w:hAnsi="Roboto"/>
          <w:bCs/>
          <w:color w:val="212121"/>
          <w:spacing w:val="-25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 xml:space="preserve">SRL </w:t>
      </w:r>
      <w:r w:rsidR="00520EE1">
        <w:rPr>
          <w:rFonts w:ascii="Roboto" w:eastAsia="Duos Brush Pro Black" w:hAnsi="Roboto"/>
          <w:bCs/>
          <w:color w:val="212121"/>
          <w:spacing w:val="-2"/>
          <w:sz w:val="43"/>
        </w:rPr>
        <w:t xml:space="preserve">in calitate de </w:t>
      </w:r>
      <w:r w:rsidR="00520EE1">
        <w:rPr>
          <w:rFonts w:ascii="Roboto" w:eastAsia="Duos Brush Pro Black" w:hAnsi="Roboto"/>
          <w:bCs/>
          <w:color w:val="212121"/>
          <w:sz w:val="43"/>
        </w:rPr>
        <w:t>P</w:t>
      </w:r>
      <w:r w:rsidRPr="005D0B5D">
        <w:rPr>
          <w:rFonts w:ascii="Roboto" w:eastAsia="Duos Brush Pro Black" w:hAnsi="Roboto"/>
          <w:bCs/>
          <w:color w:val="212121"/>
          <w:sz w:val="43"/>
        </w:rPr>
        <w:t>artener</w:t>
      </w:r>
      <w:r w:rsidR="00520EE1">
        <w:rPr>
          <w:rFonts w:ascii="Roboto" w:eastAsia="Duos Brush Pro Black" w:hAnsi="Roboto"/>
          <w:bCs/>
          <w:color w:val="212121"/>
          <w:sz w:val="43"/>
        </w:rPr>
        <w:t xml:space="preserve"> Proiect</w:t>
      </w:r>
      <w:r w:rsidRPr="005D0B5D">
        <w:rPr>
          <w:rFonts w:ascii="Roboto" w:eastAsia="Duos Brush Pro Black" w:hAnsi="Roboto"/>
          <w:bCs/>
          <w:color w:val="212121"/>
          <w:sz w:val="43"/>
        </w:rPr>
        <w:t>,</w:t>
      </w:r>
      <w:r w:rsidRPr="005D0B5D">
        <w:rPr>
          <w:rFonts w:ascii="Roboto" w:eastAsia="Duos Brush Pro Black" w:hAnsi="Roboto"/>
          <w:bCs/>
          <w:color w:val="212121"/>
          <w:spacing w:val="-29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derulează</w:t>
      </w:r>
      <w:r w:rsidRPr="005D0B5D">
        <w:rPr>
          <w:rFonts w:ascii="Roboto" w:eastAsia="Duos Brush Pro Black" w:hAnsi="Roboto"/>
          <w:bCs/>
          <w:color w:val="212121"/>
          <w:spacing w:val="-28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proiectul</w:t>
      </w:r>
      <w:r w:rsidRPr="005D0B5D">
        <w:rPr>
          <w:rFonts w:ascii="Roboto" w:eastAsia="Duos Brush Pro Black" w:hAnsi="Roboto"/>
          <w:bCs/>
          <w:color w:val="212121"/>
          <w:spacing w:val="-29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 xml:space="preserve">”Evoluția </w:t>
      </w:r>
      <w:r w:rsidRPr="005D0B5D">
        <w:rPr>
          <w:rFonts w:ascii="Roboto" w:eastAsia="Duos Brush Pro Black" w:hAnsi="Roboto"/>
          <w:bCs/>
          <w:color w:val="212121"/>
          <w:spacing w:val="-4"/>
          <w:sz w:val="43"/>
        </w:rPr>
        <w:t>tehnologiilor</w:t>
      </w:r>
      <w:r w:rsidRPr="005D0B5D">
        <w:rPr>
          <w:rFonts w:ascii="Roboto" w:eastAsia="Duos Brush Pro Black" w:hAnsi="Roboto"/>
          <w:bCs/>
          <w:color w:val="212121"/>
          <w:spacing w:val="-15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4"/>
          <w:sz w:val="43"/>
        </w:rPr>
        <w:t>rapide</w:t>
      </w:r>
      <w:r w:rsidRPr="005D0B5D">
        <w:rPr>
          <w:rFonts w:ascii="Roboto" w:eastAsia="Duos Brush Pro Black" w:hAnsi="Roboto"/>
          <w:bCs/>
          <w:color w:val="212121"/>
          <w:spacing w:val="-15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4"/>
          <w:sz w:val="43"/>
        </w:rPr>
        <w:t>=</w:t>
      </w:r>
      <w:r w:rsidRPr="005D0B5D">
        <w:rPr>
          <w:rFonts w:ascii="Roboto" w:eastAsia="Duos Brush Pro Black" w:hAnsi="Roboto"/>
          <w:bCs/>
          <w:color w:val="212121"/>
          <w:spacing w:val="-15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4"/>
          <w:sz w:val="43"/>
        </w:rPr>
        <w:t>Evoluția</w:t>
      </w:r>
      <w:r w:rsidRPr="005D0B5D">
        <w:rPr>
          <w:rFonts w:ascii="Roboto" w:eastAsia="Duos Brush Pro Black" w:hAnsi="Roboto"/>
          <w:bCs/>
          <w:color w:val="212121"/>
          <w:spacing w:val="-15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4"/>
          <w:sz w:val="43"/>
        </w:rPr>
        <w:t>carierei</w:t>
      </w:r>
      <w:r w:rsidRPr="005D0B5D">
        <w:rPr>
          <w:rFonts w:ascii="Roboto" w:eastAsia="Duos Brush Pro Black" w:hAnsi="Roboto"/>
          <w:bCs/>
          <w:color w:val="212121"/>
          <w:spacing w:val="-15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4"/>
          <w:sz w:val="43"/>
        </w:rPr>
        <w:t xml:space="preserve">angajaților </w:t>
      </w:r>
      <w:r w:rsidRPr="005D0B5D">
        <w:rPr>
          <w:rFonts w:ascii="Roboto" w:eastAsia="Duos Brush Pro Black" w:hAnsi="Roboto"/>
          <w:bCs/>
          <w:color w:val="212121"/>
          <w:sz w:val="43"/>
        </w:rPr>
        <w:t>din Regiunea Vest!, ID 317710</w:t>
      </w:r>
      <w:r w:rsidRPr="00520EE1">
        <w:rPr>
          <w:rFonts w:ascii="Roboto" w:eastAsia="Duos Brush Pro Black" w:hAnsi="Roboto"/>
          <w:bCs/>
          <w:color w:val="212121"/>
          <w:sz w:val="43"/>
        </w:rPr>
        <w:t>, proiect co</w:t>
      </w:r>
      <w:r w:rsidR="00520EE1" w:rsidRPr="00520EE1">
        <w:rPr>
          <w:rFonts w:ascii="Roboto" w:eastAsia="Duos Brush Pro Black" w:hAnsi="Roboto"/>
          <w:bCs/>
          <w:color w:val="212121"/>
          <w:spacing w:val="-4"/>
          <w:sz w:val="43"/>
        </w:rPr>
        <w:t>finantat din</w:t>
      </w:r>
      <w:r w:rsidRPr="00520EE1">
        <w:rPr>
          <w:rFonts w:ascii="Roboto" w:eastAsia="Duos Brush Pro Black" w:hAnsi="Roboto"/>
          <w:bCs/>
          <w:color w:val="212121"/>
          <w:spacing w:val="-24"/>
          <w:sz w:val="43"/>
        </w:rPr>
        <w:t xml:space="preserve"> </w:t>
      </w:r>
      <w:r w:rsidRPr="00520EE1">
        <w:rPr>
          <w:rFonts w:ascii="Roboto" w:eastAsia="Duos Brush Pro Black" w:hAnsi="Roboto"/>
          <w:bCs/>
          <w:color w:val="212121"/>
          <w:spacing w:val="-4"/>
          <w:sz w:val="43"/>
        </w:rPr>
        <w:t>Fondul</w:t>
      </w:r>
      <w:r w:rsidRPr="005D0B5D">
        <w:rPr>
          <w:rFonts w:ascii="Roboto" w:eastAsia="Duos Brush Pro Black" w:hAnsi="Roboto"/>
          <w:bCs/>
          <w:color w:val="212121"/>
          <w:spacing w:val="-24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4"/>
          <w:sz w:val="43"/>
        </w:rPr>
        <w:t>Social</w:t>
      </w:r>
      <w:r w:rsidRPr="005D0B5D">
        <w:rPr>
          <w:rFonts w:ascii="Roboto" w:eastAsia="Duos Brush Pro Black" w:hAnsi="Roboto"/>
          <w:bCs/>
          <w:color w:val="212121"/>
          <w:spacing w:val="-24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4"/>
          <w:sz w:val="43"/>
        </w:rPr>
        <w:t>European</w:t>
      </w:r>
      <w:r w:rsidRPr="005D0B5D">
        <w:rPr>
          <w:rFonts w:ascii="Roboto" w:eastAsia="Duos Brush Pro Black" w:hAnsi="Roboto"/>
          <w:bCs/>
          <w:color w:val="212121"/>
          <w:spacing w:val="-24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4"/>
          <w:sz w:val="43"/>
        </w:rPr>
        <w:t>Plus</w:t>
      </w:r>
      <w:r w:rsidRPr="005D0B5D">
        <w:rPr>
          <w:rFonts w:ascii="Roboto" w:eastAsia="Duos Brush Pro Black" w:hAnsi="Roboto"/>
          <w:bCs/>
          <w:color w:val="212121"/>
          <w:spacing w:val="-24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4"/>
          <w:sz w:val="43"/>
        </w:rPr>
        <w:t>prin</w:t>
      </w:r>
      <w:r w:rsidRPr="005D0B5D">
        <w:rPr>
          <w:rFonts w:ascii="Roboto" w:eastAsia="Duos Brush Pro Black" w:hAnsi="Roboto"/>
          <w:bCs/>
          <w:color w:val="212121"/>
          <w:spacing w:val="-24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4"/>
          <w:sz w:val="43"/>
        </w:rPr>
        <w:t xml:space="preserve">Programul </w:t>
      </w:r>
      <w:r w:rsidRPr="005D0B5D">
        <w:rPr>
          <w:rFonts w:ascii="Roboto" w:eastAsia="Duos Brush Pro Black" w:hAnsi="Roboto"/>
          <w:bCs/>
          <w:color w:val="212121"/>
          <w:sz w:val="43"/>
        </w:rPr>
        <w:t>Educație și Ocupare 2021-2027, Prioritatea</w:t>
      </w:r>
      <w:r w:rsidRPr="005D0B5D">
        <w:rPr>
          <w:rFonts w:ascii="Roboto" w:eastAsia="Duos Brush Pro Black" w:hAnsi="Roboto"/>
          <w:bCs/>
          <w:color w:val="212121"/>
          <w:spacing w:val="40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P9.Consolidarea</w:t>
      </w:r>
      <w:r w:rsidRPr="005D0B5D">
        <w:rPr>
          <w:rFonts w:ascii="Roboto" w:eastAsia="Duos Brush Pro Black" w:hAnsi="Roboto"/>
          <w:bCs/>
          <w:color w:val="212121"/>
          <w:spacing w:val="-22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participării</w:t>
      </w:r>
      <w:r w:rsidRPr="005D0B5D">
        <w:rPr>
          <w:rFonts w:ascii="Roboto" w:eastAsia="Duos Brush Pro Black" w:hAnsi="Roboto"/>
          <w:bCs/>
          <w:color w:val="212121"/>
          <w:spacing w:val="-22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populației</w:t>
      </w:r>
      <w:r w:rsidRPr="005D0B5D">
        <w:rPr>
          <w:rFonts w:ascii="Roboto" w:eastAsia="Duos Brush Pro Black" w:hAnsi="Roboto"/>
          <w:bCs/>
          <w:color w:val="212121"/>
          <w:spacing w:val="-22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în</w:t>
      </w:r>
      <w:r w:rsidRPr="005D0B5D">
        <w:rPr>
          <w:rFonts w:ascii="Roboto" w:eastAsia="Duos Brush Pro Black" w:hAnsi="Roboto"/>
          <w:bCs/>
          <w:color w:val="212121"/>
          <w:spacing w:val="-22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 xml:space="preserve">procesul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de</w:t>
      </w:r>
      <w:r w:rsidRPr="005D0B5D">
        <w:rPr>
          <w:rFonts w:ascii="Roboto" w:eastAsia="Duos Brush Pro Black" w:hAnsi="Roboto"/>
          <w:bCs/>
          <w:color w:val="212121"/>
          <w:spacing w:val="-27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învățare</w:t>
      </w:r>
      <w:r w:rsidRPr="005D0B5D">
        <w:rPr>
          <w:rFonts w:ascii="Roboto" w:eastAsia="Duos Brush Pro Black" w:hAnsi="Roboto"/>
          <w:bCs/>
          <w:color w:val="212121"/>
          <w:spacing w:val="-26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pe</w:t>
      </w:r>
      <w:r w:rsidRPr="005D0B5D">
        <w:rPr>
          <w:rFonts w:ascii="Roboto" w:eastAsia="Duos Brush Pro Black" w:hAnsi="Roboto"/>
          <w:bCs/>
          <w:color w:val="212121"/>
          <w:spacing w:val="-27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tot</w:t>
      </w:r>
      <w:r w:rsidRPr="005D0B5D">
        <w:rPr>
          <w:rFonts w:ascii="Roboto" w:eastAsia="Duos Brush Pro Black" w:hAnsi="Roboto"/>
          <w:bCs/>
          <w:color w:val="212121"/>
          <w:spacing w:val="-26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parcursul</w:t>
      </w:r>
      <w:r w:rsidRPr="005D0B5D">
        <w:rPr>
          <w:rFonts w:ascii="Roboto" w:eastAsia="Duos Brush Pro Black" w:hAnsi="Roboto"/>
          <w:bCs/>
          <w:color w:val="212121"/>
          <w:spacing w:val="-27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vieții</w:t>
      </w:r>
      <w:r w:rsidRPr="005D0B5D">
        <w:rPr>
          <w:rFonts w:ascii="Roboto" w:eastAsia="Duos Brush Pro Black" w:hAnsi="Roboto"/>
          <w:bCs/>
          <w:color w:val="212121"/>
          <w:spacing w:val="-26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pentru</w:t>
      </w:r>
      <w:r w:rsidRPr="005D0B5D">
        <w:rPr>
          <w:rFonts w:ascii="Roboto" w:eastAsia="Duos Brush Pro Black" w:hAnsi="Roboto"/>
          <w:bCs/>
          <w:color w:val="212121"/>
          <w:spacing w:val="-27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 xml:space="preserve">facilitarea </w:t>
      </w:r>
      <w:r w:rsidRPr="005D0B5D">
        <w:rPr>
          <w:rFonts w:ascii="Roboto" w:eastAsia="Duos Brush Pro Black" w:hAnsi="Roboto"/>
          <w:bCs/>
          <w:color w:val="212121"/>
          <w:sz w:val="43"/>
        </w:rPr>
        <w:t>tranzițiilor și a mobilității, Operațiunea Implementarea</w:t>
      </w:r>
      <w:r w:rsidRPr="005D0B5D">
        <w:rPr>
          <w:rFonts w:ascii="Roboto" w:eastAsia="Duos Brush Pro Black" w:hAnsi="Roboto"/>
          <w:bCs/>
          <w:color w:val="212121"/>
          <w:spacing w:val="-29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programului</w:t>
      </w:r>
      <w:r w:rsidRPr="005D0B5D">
        <w:rPr>
          <w:rFonts w:ascii="Roboto" w:eastAsia="Duos Brush Pro Black" w:hAnsi="Roboto"/>
          <w:bCs/>
          <w:color w:val="212121"/>
          <w:spacing w:val="-28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„Ține</w:t>
      </w:r>
      <w:r w:rsidRPr="005D0B5D">
        <w:rPr>
          <w:rFonts w:ascii="Roboto" w:eastAsia="Duos Brush Pro Black" w:hAnsi="Roboto"/>
          <w:bCs/>
          <w:color w:val="212121"/>
          <w:spacing w:val="-29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pasul”</w:t>
      </w:r>
    </w:p>
    <w:p w14:paraId="32F7A054" w14:textId="77777777" w:rsidR="005D0FEB" w:rsidRDefault="008B0568">
      <w:pPr>
        <w:pStyle w:val="Title"/>
      </w:pPr>
      <w:r>
        <w:rPr>
          <w:color w:val="A33A15"/>
          <w:w w:val="105"/>
        </w:rPr>
        <w:t>CURS</w:t>
      </w:r>
      <w:r>
        <w:rPr>
          <w:color w:val="A33A15"/>
          <w:spacing w:val="68"/>
          <w:w w:val="105"/>
        </w:rPr>
        <w:t xml:space="preserve"> </w:t>
      </w:r>
      <w:r>
        <w:rPr>
          <w:color w:val="A33A15"/>
          <w:spacing w:val="-2"/>
          <w:w w:val="105"/>
        </w:rPr>
        <w:t>GRATUIT</w:t>
      </w:r>
    </w:p>
    <w:p w14:paraId="60CE9419" w14:textId="77777777" w:rsidR="005D0FEB" w:rsidRDefault="008B0568">
      <w:pPr>
        <w:spacing w:before="192" w:line="206" w:lineRule="auto"/>
        <w:ind w:left="85" w:right="128" w:firstLine="1507"/>
        <w:jc w:val="right"/>
        <w:rPr>
          <w:rFonts w:ascii="Tahoma" w:hAnsi="Tahoma"/>
          <w:sz w:val="57"/>
        </w:rPr>
      </w:pPr>
      <w:r>
        <w:br w:type="column"/>
      </w:r>
      <w:r>
        <w:rPr>
          <w:rFonts w:ascii="Lucida Sans Unicode" w:hAnsi="Lucida Sans Unicode"/>
          <w:color w:val="A33A15"/>
          <w:spacing w:val="-6"/>
          <w:sz w:val="57"/>
        </w:rPr>
        <w:lastRenderedPageBreak/>
        <w:t>'</w:t>
      </w:r>
      <w:r>
        <w:rPr>
          <w:rFonts w:ascii="Tahoma" w:hAnsi="Tahoma"/>
          <w:color w:val="A33A15"/>
          <w:spacing w:val="-6"/>
          <w:sz w:val="57"/>
        </w:rPr>
        <w:t>Descoperă</w:t>
      </w:r>
      <w:r>
        <w:rPr>
          <w:rFonts w:ascii="Tahoma" w:hAnsi="Tahoma"/>
          <w:color w:val="A33A15"/>
          <w:spacing w:val="-60"/>
          <w:sz w:val="57"/>
        </w:rPr>
        <w:t xml:space="preserve"> </w:t>
      </w:r>
      <w:r>
        <w:rPr>
          <w:rFonts w:ascii="Tahoma" w:hAnsi="Tahoma"/>
          <w:color w:val="A33A15"/>
          <w:spacing w:val="-6"/>
          <w:sz w:val="57"/>
        </w:rPr>
        <w:t>cum</w:t>
      </w:r>
      <w:r>
        <w:rPr>
          <w:rFonts w:ascii="Tahoma" w:hAnsi="Tahoma"/>
          <w:color w:val="A33A15"/>
          <w:spacing w:val="-60"/>
          <w:sz w:val="57"/>
        </w:rPr>
        <w:t xml:space="preserve"> </w:t>
      </w:r>
      <w:r>
        <w:rPr>
          <w:rFonts w:ascii="Tahoma" w:hAnsi="Tahoma"/>
          <w:color w:val="A33A15"/>
          <w:spacing w:val="-6"/>
          <w:sz w:val="57"/>
        </w:rPr>
        <w:t>poți</w:t>
      </w:r>
      <w:r>
        <w:rPr>
          <w:rFonts w:ascii="Tahoma" w:hAnsi="Tahoma"/>
          <w:color w:val="A33A15"/>
          <w:spacing w:val="-60"/>
          <w:sz w:val="57"/>
        </w:rPr>
        <w:t xml:space="preserve"> </w:t>
      </w:r>
      <w:r>
        <w:rPr>
          <w:rFonts w:ascii="Tahoma" w:hAnsi="Tahoma"/>
          <w:color w:val="A33A15"/>
          <w:spacing w:val="-6"/>
          <w:sz w:val="57"/>
        </w:rPr>
        <w:t xml:space="preserve">evolua </w:t>
      </w:r>
      <w:r>
        <w:rPr>
          <w:rFonts w:ascii="Tahoma" w:hAnsi="Tahoma"/>
          <w:color w:val="A33A15"/>
          <w:spacing w:val="-2"/>
          <w:sz w:val="57"/>
        </w:rPr>
        <w:t>profesional</w:t>
      </w:r>
      <w:r>
        <w:rPr>
          <w:rFonts w:ascii="Tahoma" w:hAnsi="Tahoma"/>
          <w:color w:val="A33A15"/>
          <w:spacing w:val="-57"/>
          <w:sz w:val="57"/>
        </w:rPr>
        <w:t xml:space="preserve"> </w:t>
      </w:r>
      <w:r>
        <w:rPr>
          <w:rFonts w:ascii="Tahoma" w:hAnsi="Tahoma"/>
          <w:color w:val="A33A15"/>
          <w:spacing w:val="-2"/>
          <w:sz w:val="57"/>
        </w:rPr>
        <w:t>prin</w:t>
      </w:r>
      <w:r>
        <w:rPr>
          <w:rFonts w:ascii="Tahoma" w:hAnsi="Tahoma"/>
          <w:color w:val="A33A15"/>
          <w:spacing w:val="-57"/>
          <w:sz w:val="57"/>
        </w:rPr>
        <w:t xml:space="preserve"> </w:t>
      </w:r>
      <w:r>
        <w:rPr>
          <w:rFonts w:ascii="Tahoma" w:hAnsi="Tahoma"/>
          <w:color w:val="A33A15"/>
          <w:spacing w:val="-2"/>
          <w:sz w:val="57"/>
        </w:rPr>
        <w:t>cursuri</w:t>
      </w:r>
      <w:r>
        <w:rPr>
          <w:rFonts w:ascii="Tahoma" w:hAnsi="Tahoma"/>
          <w:color w:val="A33A15"/>
          <w:spacing w:val="-57"/>
          <w:sz w:val="57"/>
        </w:rPr>
        <w:t xml:space="preserve"> </w:t>
      </w:r>
      <w:r>
        <w:rPr>
          <w:rFonts w:ascii="Tahoma" w:hAnsi="Tahoma"/>
          <w:color w:val="A33A15"/>
          <w:spacing w:val="-2"/>
          <w:sz w:val="57"/>
        </w:rPr>
        <w:t xml:space="preserve">inovative, </w:t>
      </w:r>
      <w:r>
        <w:rPr>
          <w:rFonts w:ascii="Tahoma" w:hAnsi="Tahoma"/>
          <w:color w:val="A33A15"/>
          <w:sz w:val="57"/>
        </w:rPr>
        <w:t>special</w:t>
      </w:r>
      <w:r>
        <w:rPr>
          <w:rFonts w:ascii="Tahoma" w:hAnsi="Tahoma"/>
          <w:color w:val="A33A15"/>
          <w:spacing w:val="-40"/>
          <w:sz w:val="57"/>
        </w:rPr>
        <w:t xml:space="preserve"> </w:t>
      </w:r>
      <w:r>
        <w:rPr>
          <w:rFonts w:ascii="Tahoma" w:hAnsi="Tahoma"/>
          <w:color w:val="A33A15"/>
          <w:sz w:val="57"/>
        </w:rPr>
        <w:t>concepute</w:t>
      </w:r>
      <w:r>
        <w:rPr>
          <w:rFonts w:ascii="Tahoma" w:hAnsi="Tahoma"/>
          <w:color w:val="A33A15"/>
          <w:spacing w:val="-40"/>
          <w:sz w:val="57"/>
        </w:rPr>
        <w:t xml:space="preserve"> </w:t>
      </w:r>
      <w:r>
        <w:rPr>
          <w:rFonts w:ascii="Tahoma" w:hAnsi="Tahoma"/>
          <w:color w:val="A33A15"/>
          <w:sz w:val="57"/>
        </w:rPr>
        <w:t>pentru</w:t>
      </w:r>
      <w:r>
        <w:rPr>
          <w:rFonts w:ascii="Tahoma" w:hAnsi="Tahoma"/>
          <w:color w:val="A33A15"/>
          <w:spacing w:val="-40"/>
          <w:sz w:val="57"/>
        </w:rPr>
        <w:t xml:space="preserve"> </w:t>
      </w:r>
      <w:r>
        <w:rPr>
          <w:rFonts w:ascii="Tahoma" w:hAnsi="Tahoma"/>
          <w:color w:val="A33A15"/>
          <w:sz w:val="57"/>
        </w:rPr>
        <w:t>a-ți</w:t>
      </w:r>
    </w:p>
    <w:p w14:paraId="70147E43" w14:textId="77777777" w:rsidR="005D0FEB" w:rsidRDefault="008B0568">
      <w:pPr>
        <w:spacing w:before="53" w:line="208" w:lineRule="auto"/>
        <w:ind w:left="2085" w:right="128" w:hanging="1443"/>
        <w:jc w:val="right"/>
        <w:rPr>
          <w:rFonts w:ascii="Lucida Sans Unicode" w:hAnsi="Lucida Sans Unicode"/>
          <w:sz w:val="57"/>
        </w:rPr>
      </w:pPr>
      <w:r>
        <w:rPr>
          <w:rFonts w:ascii="Tahoma" w:hAnsi="Tahoma"/>
          <w:color w:val="A33A15"/>
          <w:sz w:val="57"/>
        </w:rPr>
        <w:t>dezvolta</w:t>
      </w:r>
      <w:r>
        <w:rPr>
          <w:rFonts w:ascii="Tahoma" w:hAnsi="Tahoma"/>
          <w:color w:val="A33A15"/>
          <w:spacing w:val="-47"/>
          <w:sz w:val="57"/>
        </w:rPr>
        <w:t xml:space="preserve"> </w:t>
      </w:r>
      <w:r>
        <w:rPr>
          <w:rFonts w:ascii="Tahoma" w:hAnsi="Tahoma"/>
          <w:color w:val="A33A15"/>
          <w:sz w:val="57"/>
        </w:rPr>
        <w:t>abilitățile</w:t>
      </w:r>
      <w:r>
        <w:rPr>
          <w:rFonts w:ascii="Tahoma" w:hAnsi="Tahoma"/>
          <w:color w:val="A33A15"/>
          <w:spacing w:val="-47"/>
          <w:sz w:val="57"/>
        </w:rPr>
        <w:t xml:space="preserve"> </w:t>
      </w:r>
      <w:r>
        <w:rPr>
          <w:rFonts w:ascii="Tahoma" w:hAnsi="Tahoma"/>
          <w:color w:val="A33A15"/>
          <w:sz w:val="57"/>
        </w:rPr>
        <w:t>și</w:t>
      </w:r>
      <w:r>
        <w:rPr>
          <w:rFonts w:ascii="Tahoma" w:hAnsi="Tahoma"/>
          <w:color w:val="A33A15"/>
          <w:spacing w:val="-47"/>
          <w:sz w:val="57"/>
        </w:rPr>
        <w:t xml:space="preserve"> </w:t>
      </w:r>
      <w:r>
        <w:rPr>
          <w:rFonts w:ascii="Tahoma" w:hAnsi="Tahoma"/>
          <w:color w:val="A33A15"/>
          <w:sz w:val="57"/>
        </w:rPr>
        <w:t>a-ți</w:t>
      </w:r>
      <w:r>
        <w:rPr>
          <w:rFonts w:ascii="Tahoma" w:hAnsi="Tahoma"/>
          <w:color w:val="A33A15"/>
          <w:spacing w:val="-47"/>
          <w:sz w:val="57"/>
        </w:rPr>
        <w:t xml:space="preserve"> </w:t>
      </w:r>
      <w:r>
        <w:rPr>
          <w:rFonts w:ascii="Tahoma" w:hAnsi="Tahoma"/>
          <w:color w:val="A33A15"/>
          <w:sz w:val="57"/>
        </w:rPr>
        <w:t xml:space="preserve">crește </w:t>
      </w:r>
      <w:r>
        <w:rPr>
          <w:rFonts w:ascii="Tahoma" w:hAnsi="Tahoma"/>
          <w:color w:val="A33A15"/>
          <w:spacing w:val="-2"/>
          <w:sz w:val="57"/>
        </w:rPr>
        <w:t>oportunitățile</w:t>
      </w:r>
      <w:r>
        <w:rPr>
          <w:rFonts w:ascii="Tahoma" w:hAnsi="Tahoma"/>
          <w:color w:val="A33A15"/>
          <w:spacing w:val="-55"/>
          <w:sz w:val="57"/>
        </w:rPr>
        <w:t xml:space="preserve"> </w:t>
      </w:r>
      <w:r>
        <w:rPr>
          <w:rFonts w:ascii="Tahoma" w:hAnsi="Tahoma"/>
          <w:color w:val="A33A15"/>
          <w:spacing w:val="-2"/>
          <w:sz w:val="57"/>
        </w:rPr>
        <w:t>de</w:t>
      </w:r>
      <w:r>
        <w:rPr>
          <w:rFonts w:ascii="Tahoma" w:hAnsi="Tahoma"/>
          <w:color w:val="A33A15"/>
          <w:spacing w:val="-54"/>
          <w:sz w:val="57"/>
        </w:rPr>
        <w:t xml:space="preserve"> </w:t>
      </w:r>
      <w:r>
        <w:rPr>
          <w:rFonts w:ascii="Tahoma" w:hAnsi="Tahoma"/>
          <w:color w:val="A33A15"/>
          <w:spacing w:val="-2"/>
          <w:sz w:val="57"/>
        </w:rPr>
        <w:t>carieră</w:t>
      </w:r>
      <w:r>
        <w:rPr>
          <w:rFonts w:ascii="Lucida Sans Unicode" w:hAnsi="Lucida Sans Unicode"/>
          <w:color w:val="A33A15"/>
          <w:spacing w:val="-2"/>
          <w:sz w:val="57"/>
        </w:rPr>
        <w:t>'.</w:t>
      </w:r>
    </w:p>
    <w:p w14:paraId="5D3CC1DB" w14:textId="77777777" w:rsidR="005D0FEB" w:rsidRDefault="008B0568">
      <w:pPr>
        <w:pStyle w:val="BodyText"/>
        <w:spacing w:before="8"/>
        <w:rPr>
          <w:rFonts w:ascii="Lucida Sans Unicode"/>
          <w:sz w:val="17"/>
        </w:rPr>
      </w:pPr>
      <w:r>
        <w:rPr>
          <w:rFonts w:ascii="Lucida Sans Unicode"/>
          <w:noProof/>
          <w:sz w:val="17"/>
          <w:lang w:val="en-US"/>
        </w:rPr>
        <w:drawing>
          <wp:anchor distT="0" distB="0" distL="0" distR="0" simplePos="0" relativeHeight="487587840" behindDoc="1" locked="0" layoutInCell="1" allowOverlap="1" wp14:anchorId="7B976C98" wp14:editId="7B2E02AB">
            <wp:simplePos x="0" y="0"/>
            <wp:positionH relativeFrom="page">
              <wp:posOffset>8293682</wp:posOffset>
            </wp:positionH>
            <wp:positionV relativeFrom="paragraph">
              <wp:posOffset>186494</wp:posOffset>
            </wp:positionV>
            <wp:extent cx="1678111" cy="2237422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111" cy="2237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noProof/>
          <w:sz w:val="17"/>
          <w:lang w:val="en-US"/>
        </w:rPr>
        <w:drawing>
          <wp:anchor distT="0" distB="0" distL="0" distR="0" simplePos="0" relativeHeight="487588352" behindDoc="1" locked="0" layoutInCell="1" allowOverlap="1" wp14:anchorId="2F2964D1" wp14:editId="620D61CB">
            <wp:simplePos x="0" y="0"/>
            <wp:positionH relativeFrom="page">
              <wp:posOffset>10096412</wp:posOffset>
            </wp:positionH>
            <wp:positionV relativeFrom="paragraph">
              <wp:posOffset>186498</wp:posOffset>
            </wp:positionV>
            <wp:extent cx="1561423" cy="2081783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423" cy="208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noProof/>
          <w:sz w:val="17"/>
          <w:lang w:val="en-US"/>
        </w:rPr>
        <w:drawing>
          <wp:anchor distT="0" distB="0" distL="0" distR="0" simplePos="0" relativeHeight="487588864" behindDoc="1" locked="0" layoutInCell="1" allowOverlap="1" wp14:anchorId="366D879B" wp14:editId="22F81D80">
            <wp:simplePos x="0" y="0"/>
            <wp:positionH relativeFrom="page">
              <wp:posOffset>11899143</wp:posOffset>
            </wp:positionH>
            <wp:positionV relativeFrom="paragraph">
              <wp:posOffset>186498</wp:posOffset>
            </wp:positionV>
            <wp:extent cx="1561423" cy="2081783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423" cy="208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5CF96" w14:textId="77777777" w:rsidR="005D0FEB" w:rsidRDefault="005D0FEB">
      <w:pPr>
        <w:pStyle w:val="BodyText"/>
        <w:rPr>
          <w:rFonts w:ascii="Lucida Sans Unicode"/>
          <w:sz w:val="17"/>
        </w:rPr>
        <w:sectPr w:rsidR="005D0FEB">
          <w:type w:val="continuous"/>
          <w:pgSz w:w="22390" w:h="31660"/>
          <w:pgMar w:top="600" w:right="992" w:bottom="280" w:left="1133" w:header="708" w:footer="708" w:gutter="0"/>
          <w:cols w:num="2" w:space="708" w:equalWidth="0">
            <w:col w:w="10667" w:space="1210"/>
            <w:col w:w="8388"/>
          </w:cols>
        </w:sectPr>
      </w:pPr>
    </w:p>
    <w:p w14:paraId="5159B64F" w14:textId="77777777" w:rsidR="005D0FEB" w:rsidRDefault="008B0568">
      <w:pPr>
        <w:spacing w:before="128" w:line="204" w:lineRule="auto"/>
        <w:ind w:left="85" w:right="5836"/>
        <w:rPr>
          <w:rFonts w:ascii="Arial Black" w:hAnsi="Arial Black"/>
          <w:sz w:val="60"/>
        </w:rPr>
      </w:pPr>
      <w:r>
        <w:rPr>
          <w:rFonts w:ascii="Arial Black" w:hAnsi="Arial Black"/>
          <w:color w:val="66D330"/>
          <w:w w:val="90"/>
          <w:sz w:val="60"/>
        </w:rPr>
        <w:lastRenderedPageBreak/>
        <w:t>Expert</w:t>
      </w:r>
      <w:r>
        <w:rPr>
          <w:rFonts w:ascii="Arial Black" w:hAnsi="Arial Black"/>
          <w:color w:val="66D330"/>
          <w:spacing w:val="-8"/>
          <w:w w:val="90"/>
          <w:sz w:val="60"/>
        </w:rPr>
        <w:t xml:space="preserve"> </w:t>
      </w:r>
      <w:r>
        <w:rPr>
          <w:rFonts w:ascii="Arial Black" w:hAnsi="Arial Black"/>
          <w:color w:val="66D330"/>
          <w:w w:val="90"/>
          <w:sz w:val="60"/>
        </w:rPr>
        <w:t>Legislația</w:t>
      </w:r>
      <w:r>
        <w:rPr>
          <w:rFonts w:ascii="Arial Black" w:hAnsi="Arial Black"/>
          <w:color w:val="66D330"/>
          <w:spacing w:val="-8"/>
          <w:w w:val="90"/>
          <w:sz w:val="60"/>
        </w:rPr>
        <w:t xml:space="preserve"> </w:t>
      </w:r>
      <w:r>
        <w:rPr>
          <w:rFonts w:ascii="Arial Black" w:hAnsi="Arial Black"/>
          <w:color w:val="66D330"/>
          <w:w w:val="90"/>
          <w:sz w:val="60"/>
        </w:rPr>
        <w:t>Muncii</w:t>
      </w:r>
      <w:r>
        <w:rPr>
          <w:rFonts w:ascii="Arial Black" w:hAnsi="Arial Black"/>
          <w:color w:val="66D330"/>
          <w:spacing w:val="-8"/>
          <w:w w:val="90"/>
          <w:sz w:val="60"/>
        </w:rPr>
        <w:t xml:space="preserve"> </w:t>
      </w:r>
      <w:r>
        <w:rPr>
          <w:rFonts w:ascii="Arial Black" w:hAnsi="Arial Black"/>
          <w:color w:val="66D330"/>
          <w:w w:val="90"/>
          <w:sz w:val="60"/>
        </w:rPr>
        <w:t>-</w:t>
      </w:r>
      <w:r>
        <w:rPr>
          <w:rFonts w:ascii="Arial Black" w:hAnsi="Arial Black"/>
          <w:color w:val="66D330"/>
          <w:spacing w:val="-8"/>
          <w:w w:val="90"/>
          <w:sz w:val="60"/>
        </w:rPr>
        <w:t xml:space="preserve"> </w:t>
      </w:r>
      <w:r>
        <w:rPr>
          <w:rFonts w:ascii="Arial Black" w:hAnsi="Arial Black"/>
          <w:color w:val="66D330"/>
          <w:w w:val="90"/>
          <w:sz w:val="60"/>
        </w:rPr>
        <w:t>cod</w:t>
      </w:r>
      <w:r>
        <w:rPr>
          <w:rFonts w:ascii="Arial Black" w:hAnsi="Arial Black"/>
          <w:color w:val="66D330"/>
          <w:spacing w:val="-8"/>
          <w:w w:val="90"/>
          <w:sz w:val="60"/>
        </w:rPr>
        <w:t xml:space="preserve"> </w:t>
      </w:r>
      <w:r>
        <w:rPr>
          <w:rFonts w:ascii="Arial Black" w:hAnsi="Arial Black"/>
          <w:color w:val="66D330"/>
          <w:w w:val="90"/>
          <w:sz w:val="60"/>
        </w:rPr>
        <w:t>COR</w:t>
      </w:r>
      <w:r>
        <w:rPr>
          <w:rFonts w:ascii="Arial Black" w:hAnsi="Arial Black"/>
          <w:color w:val="66D330"/>
          <w:spacing w:val="-8"/>
          <w:w w:val="90"/>
          <w:sz w:val="60"/>
        </w:rPr>
        <w:t xml:space="preserve"> </w:t>
      </w:r>
      <w:r>
        <w:rPr>
          <w:rFonts w:ascii="Arial Black" w:hAnsi="Arial Black"/>
          <w:color w:val="66D330"/>
          <w:w w:val="90"/>
          <w:sz w:val="60"/>
        </w:rPr>
        <w:t>242220</w:t>
      </w:r>
      <w:r>
        <w:rPr>
          <w:rFonts w:ascii="Arial Black" w:hAnsi="Arial Black"/>
          <w:color w:val="66D330"/>
          <w:spacing w:val="80"/>
          <w:sz w:val="60"/>
        </w:rPr>
        <w:t xml:space="preserve"> </w:t>
      </w:r>
      <w:r>
        <w:rPr>
          <w:rFonts w:ascii="Arial Black" w:hAnsi="Arial Black"/>
          <w:color w:val="66D330"/>
          <w:w w:val="90"/>
          <w:sz w:val="60"/>
        </w:rPr>
        <w:t>- Curs autorizat cf. OG. Nr. 129/2000</w:t>
      </w:r>
    </w:p>
    <w:p w14:paraId="79B3E89C" w14:textId="57AD39D5" w:rsidR="005D0FEB" w:rsidRDefault="008B0568">
      <w:pPr>
        <w:pStyle w:val="Heading1"/>
        <w:spacing w:before="93"/>
        <w:ind w:left="121"/>
        <w:rPr>
          <w:rFonts w:ascii="Lucida Sans Unicode" w:hAnsi="Lucida Sans Unicode"/>
          <w:color w:val="212121"/>
          <w:spacing w:val="-2"/>
        </w:rPr>
      </w:pPr>
      <w:r>
        <w:rPr>
          <w:rFonts w:ascii="Lucida Sans Unicode" w:hAnsi="Lucida Sans Unicode"/>
          <w:color w:val="212121"/>
        </w:rPr>
        <w:t>240</w:t>
      </w:r>
      <w:r>
        <w:rPr>
          <w:rFonts w:ascii="Lucida Sans Unicode" w:hAnsi="Lucida Sans Unicode"/>
          <w:color w:val="212121"/>
          <w:spacing w:val="-32"/>
        </w:rPr>
        <w:t xml:space="preserve"> </w:t>
      </w:r>
      <w:r>
        <w:rPr>
          <w:rFonts w:ascii="Lucida Sans Unicode" w:hAnsi="Lucida Sans Unicode"/>
          <w:color w:val="212121"/>
        </w:rPr>
        <w:t>ore</w:t>
      </w:r>
      <w:r>
        <w:rPr>
          <w:rFonts w:ascii="Lucida Sans Unicode" w:hAnsi="Lucida Sans Unicode"/>
          <w:color w:val="212121"/>
          <w:spacing w:val="-31"/>
        </w:rPr>
        <w:t xml:space="preserve"> </w:t>
      </w:r>
      <w:r>
        <w:rPr>
          <w:rFonts w:ascii="Lucida Sans Unicode" w:hAnsi="Lucida Sans Unicode"/>
          <w:color w:val="212121"/>
        </w:rPr>
        <w:t>(80</w:t>
      </w:r>
      <w:r>
        <w:rPr>
          <w:rFonts w:ascii="Lucida Sans Unicode" w:hAnsi="Lucida Sans Unicode"/>
          <w:color w:val="212121"/>
          <w:spacing w:val="-31"/>
        </w:rPr>
        <w:t xml:space="preserve"> </w:t>
      </w:r>
      <w:r>
        <w:rPr>
          <w:rFonts w:ascii="Lucida Sans Unicode" w:hAnsi="Lucida Sans Unicode"/>
          <w:color w:val="212121"/>
        </w:rPr>
        <w:t>ore</w:t>
      </w:r>
      <w:r>
        <w:rPr>
          <w:rFonts w:ascii="Lucida Sans Unicode" w:hAnsi="Lucida Sans Unicode"/>
          <w:color w:val="212121"/>
          <w:spacing w:val="-31"/>
        </w:rPr>
        <w:t xml:space="preserve"> </w:t>
      </w:r>
      <w:r>
        <w:rPr>
          <w:rFonts w:ascii="Lucida Sans Unicode" w:hAnsi="Lucida Sans Unicode"/>
          <w:color w:val="212121"/>
        </w:rPr>
        <w:t>teorie</w:t>
      </w:r>
      <w:r>
        <w:rPr>
          <w:rFonts w:ascii="Lucida Sans Unicode" w:hAnsi="Lucida Sans Unicode"/>
          <w:color w:val="212121"/>
          <w:spacing w:val="-31"/>
        </w:rPr>
        <w:t xml:space="preserve"> </w:t>
      </w:r>
      <w:r>
        <w:rPr>
          <w:rFonts w:ascii="Calibri" w:hAnsi="Calibri"/>
          <w:color w:val="212121"/>
        </w:rPr>
        <w:t>ș</w:t>
      </w:r>
      <w:r>
        <w:rPr>
          <w:rFonts w:ascii="Lucida Sans Unicode" w:hAnsi="Lucida Sans Unicode"/>
          <w:color w:val="212121"/>
        </w:rPr>
        <w:t>i</w:t>
      </w:r>
      <w:r>
        <w:rPr>
          <w:rFonts w:ascii="Lucida Sans Unicode" w:hAnsi="Lucida Sans Unicode"/>
          <w:color w:val="212121"/>
          <w:spacing w:val="-31"/>
        </w:rPr>
        <w:t xml:space="preserve"> </w:t>
      </w:r>
      <w:r>
        <w:rPr>
          <w:rFonts w:ascii="Lucida Sans Unicode" w:hAnsi="Lucida Sans Unicode"/>
          <w:color w:val="212121"/>
        </w:rPr>
        <w:t>160</w:t>
      </w:r>
      <w:r>
        <w:rPr>
          <w:rFonts w:ascii="Lucida Sans Unicode" w:hAnsi="Lucida Sans Unicode"/>
          <w:color w:val="212121"/>
          <w:spacing w:val="-31"/>
        </w:rPr>
        <w:t xml:space="preserve"> </w:t>
      </w:r>
      <w:r>
        <w:rPr>
          <w:rFonts w:ascii="Lucida Sans Unicode" w:hAnsi="Lucida Sans Unicode"/>
          <w:color w:val="212121"/>
        </w:rPr>
        <w:t>ore</w:t>
      </w:r>
      <w:r>
        <w:rPr>
          <w:rFonts w:ascii="Lucida Sans Unicode" w:hAnsi="Lucida Sans Unicode"/>
          <w:color w:val="212121"/>
          <w:spacing w:val="-31"/>
        </w:rPr>
        <w:t xml:space="preserve"> </w:t>
      </w:r>
      <w:r>
        <w:rPr>
          <w:rFonts w:ascii="Lucida Sans Unicode" w:hAnsi="Lucida Sans Unicode"/>
          <w:color w:val="212121"/>
          <w:spacing w:val="-2"/>
        </w:rPr>
        <w:t>practică)</w:t>
      </w:r>
    </w:p>
    <w:p w14:paraId="31510726" w14:textId="5252BF67" w:rsidR="00EC04A9" w:rsidRPr="00520EE1" w:rsidRDefault="00EC04A9" w:rsidP="00520EE1">
      <w:pPr>
        <w:pStyle w:val="Heading1"/>
        <w:spacing w:before="0" w:line="276" w:lineRule="auto"/>
        <w:ind w:left="121"/>
        <w:rPr>
          <w:rFonts w:asciiTheme="minorHAnsi" w:hAnsiTheme="minorHAnsi" w:cstheme="minorHAnsi"/>
          <w:sz w:val="28"/>
          <w:szCs w:val="28"/>
        </w:rPr>
      </w:pPr>
      <w:r w:rsidRPr="00520EE1">
        <w:rPr>
          <w:rFonts w:asciiTheme="minorHAnsi" w:hAnsiTheme="minorHAnsi" w:cstheme="minorHAnsi"/>
          <w:b/>
          <w:sz w:val="28"/>
          <w:szCs w:val="28"/>
        </w:rPr>
        <w:t>Metoda de desfășurare a cursului:</w:t>
      </w:r>
      <w:r w:rsidRPr="00520EE1">
        <w:rPr>
          <w:rFonts w:asciiTheme="minorHAnsi" w:hAnsiTheme="minorHAnsi" w:cstheme="minorHAnsi"/>
          <w:sz w:val="28"/>
          <w:szCs w:val="28"/>
        </w:rPr>
        <w:t xml:space="preserve"> ONLINE </w:t>
      </w:r>
      <w:r w:rsidR="00520EE1">
        <w:rPr>
          <w:rFonts w:asciiTheme="minorHAnsi" w:hAnsiTheme="minorHAnsi" w:cstheme="minorHAnsi"/>
          <w:sz w:val="28"/>
          <w:szCs w:val="28"/>
        </w:rPr>
        <w:t xml:space="preserve">(platforma </w:t>
      </w:r>
      <w:r w:rsidRPr="00520EE1">
        <w:rPr>
          <w:rFonts w:asciiTheme="minorHAnsi" w:hAnsiTheme="minorHAnsi" w:cstheme="minorHAnsi"/>
          <w:sz w:val="28"/>
          <w:szCs w:val="28"/>
        </w:rPr>
        <w:t>ZOOM</w:t>
      </w:r>
      <w:r w:rsidR="00520EE1">
        <w:rPr>
          <w:rFonts w:asciiTheme="minorHAnsi" w:hAnsiTheme="minorHAnsi" w:cstheme="minorHAnsi"/>
          <w:sz w:val="28"/>
          <w:szCs w:val="28"/>
        </w:rPr>
        <w:t>)</w:t>
      </w:r>
    </w:p>
    <w:p w14:paraId="0C8C01F8" w14:textId="63DBBCE6" w:rsidR="00EC04A9" w:rsidRPr="00520EE1" w:rsidRDefault="00EC04A9" w:rsidP="00520EE1">
      <w:pPr>
        <w:pStyle w:val="Heading1"/>
        <w:spacing w:before="0" w:line="276" w:lineRule="auto"/>
        <w:ind w:left="-90"/>
        <w:rPr>
          <w:rFonts w:asciiTheme="minorHAnsi" w:hAnsiTheme="minorHAnsi" w:cstheme="minorHAnsi"/>
          <w:b/>
          <w:bCs/>
          <w:sz w:val="28"/>
          <w:szCs w:val="28"/>
        </w:rPr>
      </w:pPr>
      <w:r w:rsidRPr="00520EE1">
        <w:rPr>
          <w:rFonts w:asciiTheme="minorHAnsi" w:hAnsiTheme="minorHAnsi" w:cstheme="minorHAnsi"/>
          <w:b/>
          <w:bCs/>
          <w:sz w:val="28"/>
          <w:szCs w:val="28"/>
        </w:rPr>
        <w:t xml:space="preserve">   Perioada desfasurarii cursului: 8 septembrie – 12 decembrie 2025</w:t>
      </w:r>
    </w:p>
    <w:p w14:paraId="72342D4E" w14:textId="037ED7B1" w:rsidR="00EC04A9" w:rsidRPr="00520EE1" w:rsidRDefault="00EC04A9" w:rsidP="00520EE1">
      <w:pPr>
        <w:pStyle w:val="Heading1"/>
        <w:spacing w:before="0" w:line="276" w:lineRule="auto"/>
        <w:ind w:left="-270"/>
        <w:rPr>
          <w:rFonts w:asciiTheme="minorHAnsi" w:hAnsiTheme="minorHAnsi" w:cstheme="minorHAnsi"/>
          <w:sz w:val="28"/>
          <w:szCs w:val="28"/>
        </w:rPr>
      </w:pPr>
      <w:r w:rsidRPr="00520EE1">
        <w:rPr>
          <w:rFonts w:asciiTheme="minorHAnsi" w:hAnsiTheme="minorHAnsi" w:cstheme="minorHAnsi"/>
          <w:sz w:val="28"/>
          <w:szCs w:val="28"/>
        </w:rPr>
        <w:t xml:space="preserve">      </w:t>
      </w:r>
      <w:r w:rsidRPr="00520EE1">
        <w:rPr>
          <w:rFonts w:asciiTheme="minorHAnsi" w:hAnsiTheme="minorHAnsi" w:cstheme="minorHAnsi"/>
          <w:b/>
          <w:sz w:val="28"/>
          <w:szCs w:val="28"/>
        </w:rPr>
        <w:t>Dată examen:</w:t>
      </w:r>
      <w:r w:rsidRPr="00520EE1">
        <w:rPr>
          <w:rFonts w:asciiTheme="minorHAnsi" w:hAnsiTheme="minorHAnsi" w:cstheme="minorHAnsi"/>
          <w:sz w:val="28"/>
          <w:szCs w:val="28"/>
        </w:rPr>
        <w:t xml:space="preserve"> 16 decembrie 2025</w:t>
      </w:r>
      <w:r w:rsidR="006645DC" w:rsidRPr="00520EE1">
        <w:rPr>
          <w:rFonts w:asciiTheme="minorHAnsi" w:hAnsiTheme="minorHAnsi" w:cstheme="minorHAnsi"/>
          <w:sz w:val="28"/>
          <w:szCs w:val="28"/>
        </w:rPr>
        <w:t xml:space="preserve">  ora 12:00 (online)</w:t>
      </w:r>
    </w:p>
    <w:p w14:paraId="2B90749A" w14:textId="44255F76" w:rsidR="00EC04A9" w:rsidRPr="00520EE1" w:rsidRDefault="00EC04A9" w:rsidP="00520EE1">
      <w:pPr>
        <w:pStyle w:val="Heading1"/>
        <w:spacing w:before="0" w:line="276" w:lineRule="auto"/>
        <w:ind w:left="121"/>
        <w:rPr>
          <w:rFonts w:asciiTheme="minorHAnsi" w:hAnsiTheme="minorHAnsi" w:cstheme="minorHAnsi"/>
          <w:sz w:val="28"/>
          <w:szCs w:val="28"/>
        </w:rPr>
      </w:pPr>
      <w:r w:rsidRPr="00520EE1">
        <w:rPr>
          <w:rFonts w:asciiTheme="minorHAnsi" w:hAnsiTheme="minorHAnsi" w:cstheme="minorHAnsi"/>
          <w:b/>
          <w:sz w:val="28"/>
          <w:szCs w:val="28"/>
        </w:rPr>
        <w:t>Orar:</w:t>
      </w:r>
      <w:r w:rsidR="006645DC" w:rsidRPr="00520EE1">
        <w:rPr>
          <w:rFonts w:asciiTheme="minorHAnsi" w:hAnsiTheme="minorHAnsi" w:cstheme="minorHAnsi"/>
          <w:sz w:val="28"/>
          <w:szCs w:val="28"/>
        </w:rPr>
        <w:t xml:space="preserve"> 12:00-16:00 </w:t>
      </w:r>
      <w:r w:rsidRPr="00520EE1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64AF34CF" w14:textId="77777777" w:rsidR="00520EE1" w:rsidRDefault="00520EE1" w:rsidP="009B201E">
      <w:pPr>
        <w:tabs>
          <w:tab w:val="left" w:pos="8499"/>
        </w:tabs>
        <w:ind w:left="121"/>
        <w:rPr>
          <w:rFonts w:ascii="Tahoma" w:hAnsi="Tahoma"/>
          <w:color w:val="212121"/>
          <w:spacing w:val="-8"/>
          <w:position w:val="4"/>
          <w:sz w:val="45"/>
        </w:rPr>
      </w:pPr>
    </w:p>
    <w:p w14:paraId="05EFA8CE" w14:textId="4B85BCF7" w:rsidR="005D0FEB" w:rsidRDefault="008B0568" w:rsidP="009B201E">
      <w:pPr>
        <w:tabs>
          <w:tab w:val="left" w:pos="8499"/>
        </w:tabs>
        <w:ind w:left="121"/>
        <w:rPr>
          <w:rFonts w:ascii="Tahoma" w:hAnsi="Tahoma"/>
          <w:sz w:val="45"/>
        </w:rPr>
      </w:pPr>
      <w:r>
        <w:rPr>
          <w:rFonts w:ascii="Tahoma" w:hAnsi="Tahoma"/>
          <w:color w:val="212121"/>
          <w:spacing w:val="-8"/>
          <w:position w:val="4"/>
          <w:sz w:val="45"/>
        </w:rPr>
        <w:t>Cine</w:t>
      </w:r>
      <w:r>
        <w:rPr>
          <w:rFonts w:ascii="Tahoma" w:hAnsi="Tahoma"/>
          <w:color w:val="212121"/>
          <w:spacing w:val="-41"/>
          <w:position w:val="4"/>
          <w:sz w:val="45"/>
        </w:rPr>
        <w:t xml:space="preserve"> </w:t>
      </w:r>
      <w:r>
        <w:rPr>
          <w:rFonts w:ascii="Tahoma" w:hAnsi="Tahoma"/>
          <w:color w:val="212121"/>
          <w:spacing w:val="-8"/>
          <w:position w:val="4"/>
          <w:sz w:val="45"/>
        </w:rPr>
        <w:t>poate</w:t>
      </w:r>
      <w:r>
        <w:rPr>
          <w:rFonts w:ascii="Tahoma" w:hAnsi="Tahoma"/>
          <w:color w:val="212121"/>
          <w:spacing w:val="-40"/>
          <w:position w:val="4"/>
          <w:sz w:val="45"/>
        </w:rPr>
        <w:t xml:space="preserve"> </w:t>
      </w:r>
      <w:r>
        <w:rPr>
          <w:rFonts w:ascii="Tahoma" w:hAnsi="Tahoma"/>
          <w:color w:val="212121"/>
          <w:spacing w:val="-8"/>
          <w:position w:val="4"/>
          <w:sz w:val="45"/>
        </w:rPr>
        <w:t>participa?</w:t>
      </w:r>
      <w:r>
        <w:rPr>
          <w:rFonts w:ascii="Tahoma" w:hAnsi="Tahoma"/>
          <w:color w:val="212121"/>
          <w:position w:val="4"/>
          <w:sz w:val="45"/>
        </w:rPr>
        <w:tab/>
      </w:r>
      <w:r>
        <w:rPr>
          <w:rFonts w:ascii="Tahoma" w:hAnsi="Tahoma"/>
          <w:color w:val="212121"/>
          <w:spacing w:val="-8"/>
          <w:sz w:val="45"/>
        </w:rPr>
        <w:t>Care</w:t>
      </w:r>
      <w:r>
        <w:rPr>
          <w:rFonts w:ascii="Tahoma" w:hAnsi="Tahoma"/>
          <w:color w:val="212121"/>
          <w:spacing w:val="-45"/>
          <w:sz w:val="45"/>
        </w:rPr>
        <w:t xml:space="preserve"> </w:t>
      </w:r>
      <w:r>
        <w:rPr>
          <w:rFonts w:ascii="Tahoma" w:hAnsi="Tahoma"/>
          <w:color w:val="212121"/>
          <w:spacing w:val="-8"/>
          <w:sz w:val="45"/>
        </w:rPr>
        <w:t>sunt</w:t>
      </w:r>
      <w:r>
        <w:rPr>
          <w:rFonts w:ascii="Tahoma" w:hAnsi="Tahoma"/>
          <w:color w:val="212121"/>
          <w:spacing w:val="-45"/>
          <w:sz w:val="45"/>
        </w:rPr>
        <w:t xml:space="preserve"> </w:t>
      </w:r>
      <w:r>
        <w:rPr>
          <w:rFonts w:ascii="Tahoma" w:hAnsi="Tahoma"/>
          <w:color w:val="212121"/>
          <w:spacing w:val="-8"/>
          <w:sz w:val="45"/>
        </w:rPr>
        <w:t>competențele</w:t>
      </w:r>
      <w:r>
        <w:rPr>
          <w:rFonts w:ascii="Tahoma" w:hAnsi="Tahoma"/>
          <w:color w:val="212121"/>
          <w:spacing w:val="-44"/>
          <w:sz w:val="45"/>
        </w:rPr>
        <w:t xml:space="preserve"> </w:t>
      </w:r>
      <w:r>
        <w:rPr>
          <w:rFonts w:ascii="Tahoma" w:hAnsi="Tahoma"/>
          <w:color w:val="212121"/>
          <w:spacing w:val="-8"/>
          <w:sz w:val="45"/>
        </w:rPr>
        <w:t>dobândite?</w:t>
      </w:r>
    </w:p>
    <w:p w14:paraId="562B8B53" w14:textId="77777777" w:rsidR="005D0FEB" w:rsidRDefault="005D0FEB">
      <w:pPr>
        <w:rPr>
          <w:rFonts w:ascii="Tahoma" w:hAnsi="Tahoma"/>
          <w:sz w:val="45"/>
        </w:rPr>
        <w:sectPr w:rsidR="005D0FEB">
          <w:type w:val="continuous"/>
          <w:pgSz w:w="22390" w:h="31660"/>
          <w:pgMar w:top="600" w:right="992" w:bottom="280" w:left="1133" w:header="708" w:footer="708" w:gutter="0"/>
          <w:cols w:space="708"/>
        </w:sectPr>
      </w:pPr>
    </w:p>
    <w:p w14:paraId="5F8CDA99" w14:textId="77777777" w:rsidR="005D0FEB" w:rsidRDefault="008B0568" w:rsidP="00520EE1">
      <w:pPr>
        <w:spacing w:before="136" w:line="235" w:lineRule="auto"/>
        <w:ind w:left="121" w:right="31"/>
        <w:jc w:val="both"/>
        <w:rPr>
          <w:sz w:val="30"/>
        </w:rPr>
      </w:pPr>
      <w:r>
        <w:rPr>
          <w:color w:val="212121"/>
          <w:w w:val="105"/>
          <w:sz w:val="30"/>
        </w:rPr>
        <w:lastRenderedPageBreak/>
        <w:t>Cursul se adresează angajaților cu contract individual de muncă (cu normă întreagă sau cu timp parțial), inclusiv persoane care ocupă poziții de management, ce provin din întreprinderi publice și private,</w:t>
      </w:r>
      <w:r>
        <w:rPr>
          <w:color w:val="212121"/>
          <w:spacing w:val="-6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cu domiciliul / reședința în județele regiunii Vest (Timiș, Arad,</w:t>
      </w:r>
      <w:r>
        <w:rPr>
          <w:color w:val="212121"/>
          <w:spacing w:val="-18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Hunedoara,</w:t>
      </w:r>
      <w:r>
        <w:rPr>
          <w:color w:val="212121"/>
          <w:spacing w:val="-18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Caraș</w:t>
      </w:r>
      <w:r>
        <w:rPr>
          <w:color w:val="212121"/>
          <w:spacing w:val="-18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-</w:t>
      </w:r>
      <w:r>
        <w:rPr>
          <w:color w:val="212121"/>
          <w:spacing w:val="-18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Severin).</w:t>
      </w:r>
      <w:r>
        <w:rPr>
          <w:color w:val="212121"/>
          <w:spacing w:val="-18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Persoanele</w:t>
      </w:r>
      <w:r>
        <w:rPr>
          <w:color w:val="212121"/>
          <w:spacing w:val="-17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ce</w:t>
      </w:r>
      <w:r>
        <w:rPr>
          <w:color w:val="212121"/>
          <w:spacing w:val="-18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ocupă poziții</w:t>
      </w:r>
      <w:r>
        <w:rPr>
          <w:color w:val="212121"/>
          <w:spacing w:val="2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de</w:t>
      </w:r>
      <w:r>
        <w:rPr>
          <w:color w:val="212121"/>
          <w:spacing w:val="2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management</w:t>
      </w:r>
      <w:r>
        <w:rPr>
          <w:color w:val="212121"/>
          <w:spacing w:val="2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și</w:t>
      </w:r>
      <w:r>
        <w:rPr>
          <w:color w:val="212121"/>
          <w:spacing w:val="2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au</w:t>
      </w:r>
      <w:r>
        <w:rPr>
          <w:color w:val="212121"/>
          <w:spacing w:val="3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calitatea</w:t>
      </w:r>
      <w:r>
        <w:rPr>
          <w:color w:val="212121"/>
          <w:spacing w:val="2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de</w:t>
      </w:r>
      <w:r>
        <w:rPr>
          <w:color w:val="212121"/>
          <w:spacing w:val="2"/>
          <w:w w:val="105"/>
          <w:sz w:val="30"/>
        </w:rPr>
        <w:t xml:space="preserve"> </w:t>
      </w:r>
      <w:r>
        <w:rPr>
          <w:color w:val="212121"/>
          <w:spacing w:val="-2"/>
          <w:w w:val="105"/>
          <w:sz w:val="30"/>
        </w:rPr>
        <w:t>administrator</w:t>
      </w:r>
    </w:p>
    <w:p w14:paraId="39AB0B8E" w14:textId="77777777" w:rsidR="005D0FEB" w:rsidRDefault="008B0568" w:rsidP="00520EE1">
      <w:pPr>
        <w:spacing w:before="3" w:line="235" w:lineRule="auto"/>
        <w:ind w:left="121" w:right="31"/>
        <w:jc w:val="both"/>
        <w:rPr>
          <w:sz w:val="30"/>
        </w:rPr>
      </w:pPr>
      <w:r>
        <w:rPr>
          <w:color w:val="212121"/>
          <w:sz w:val="30"/>
        </w:rPr>
        <w:t>/ reprezentant legal într-o întreprindere publică sau</w:t>
      </w:r>
      <w:r>
        <w:rPr>
          <w:color w:val="212121"/>
          <w:spacing w:val="80"/>
          <w:sz w:val="30"/>
        </w:rPr>
        <w:t xml:space="preserve"> </w:t>
      </w:r>
      <w:r>
        <w:rPr>
          <w:color w:val="212121"/>
          <w:sz w:val="30"/>
        </w:rPr>
        <w:t>privată nu sunt eligibile.</w:t>
      </w:r>
    </w:p>
    <w:p w14:paraId="71E7169B" w14:textId="77777777" w:rsidR="005D0FEB" w:rsidRDefault="008B0568">
      <w:pPr>
        <w:spacing w:before="361" w:line="235" w:lineRule="auto"/>
        <w:ind w:left="121" w:right="368"/>
        <w:rPr>
          <w:b/>
          <w:sz w:val="30"/>
        </w:rPr>
      </w:pPr>
      <w:r>
        <w:rPr>
          <w:b/>
          <w:color w:val="212121"/>
          <w:sz w:val="30"/>
        </w:rPr>
        <w:t xml:space="preserve">Condiții minime de acces la program, raportate la nivelul de studii: Învățământ superior cu diplomă de </w:t>
      </w:r>
      <w:r>
        <w:rPr>
          <w:b/>
          <w:color w:val="212121"/>
          <w:spacing w:val="-2"/>
          <w:sz w:val="30"/>
        </w:rPr>
        <w:t>licență.</w:t>
      </w:r>
    </w:p>
    <w:p w14:paraId="495B3836" w14:textId="77777777" w:rsidR="005D0FEB" w:rsidRDefault="005D0FEB">
      <w:pPr>
        <w:pStyle w:val="BodyText"/>
        <w:spacing w:before="160"/>
        <w:rPr>
          <w:b/>
          <w:sz w:val="30"/>
        </w:rPr>
      </w:pPr>
    </w:p>
    <w:p w14:paraId="4B884BDB" w14:textId="77777777" w:rsidR="005D0FEB" w:rsidRDefault="008B0568" w:rsidP="00D466E7">
      <w:pPr>
        <w:pStyle w:val="Heading1"/>
        <w:spacing w:before="120"/>
        <w:ind w:left="85"/>
      </w:pPr>
      <w:r>
        <w:rPr>
          <w:color w:val="212121"/>
          <w:spacing w:val="-8"/>
        </w:rPr>
        <w:t>Care</w:t>
      </w:r>
      <w:r>
        <w:rPr>
          <w:color w:val="212121"/>
          <w:spacing w:val="-44"/>
        </w:rPr>
        <w:t xml:space="preserve"> </w:t>
      </w:r>
      <w:r>
        <w:rPr>
          <w:color w:val="212121"/>
          <w:spacing w:val="-8"/>
        </w:rPr>
        <w:t>sunt</w:t>
      </w:r>
      <w:r>
        <w:rPr>
          <w:color w:val="212121"/>
          <w:spacing w:val="-45"/>
        </w:rPr>
        <w:t xml:space="preserve"> </w:t>
      </w:r>
      <w:r>
        <w:rPr>
          <w:color w:val="212121"/>
          <w:spacing w:val="-8"/>
        </w:rPr>
        <w:t>beneﬁciile?</w:t>
      </w:r>
    </w:p>
    <w:p w14:paraId="46D2DB0A" w14:textId="2DB28591" w:rsidR="005D0FEB" w:rsidRPr="00D466E7" w:rsidRDefault="00D466E7" w:rsidP="00D466E7">
      <w:pPr>
        <w:spacing w:before="120" w:line="235" w:lineRule="auto"/>
        <w:ind w:right="368"/>
        <w:rPr>
          <w:b/>
          <w:color w:val="212121"/>
          <w:w w:val="115"/>
          <w:sz w:val="30"/>
        </w:rPr>
      </w:pPr>
      <w:r>
        <w:rPr>
          <w:b/>
          <w:color w:val="212121"/>
          <w:w w:val="115"/>
          <w:sz w:val="30"/>
        </w:rPr>
        <w:t>*</w:t>
      </w:r>
      <w:r w:rsidR="008B0568" w:rsidRPr="00D466E7">
        <w:rPr>
          <w:b/>
          <w:color w:val="212121"/>
          <w:w w:val="115"/>
          <w:sz w:val="30"/>
        </w:rPr>
        <w:t>Participare GRATUITĂ</w:t>
      </w:r>
      <w:r w:rsidR="008B0568" w:rsidRPr="00D466E7">
        <w:rPr>
          <w:b/>
          <w:color w:val="212121"/>
          <w:spacing w:val="-10"/>
          <w:w w:val="115"/>
          <w:sz w:val="30"/>
        </w:rPr>
        <w:t xml:space="preserve"> </w:t>
      </w:r>
      <w:r w:rsidR="008B0568" w:rsidRPr="00D466E7">
        <w:rPr>
          <w:b/>
          <w:color w:val="212121"/>
          <w:w w:val="115"/>
          <w:sz w:val="30"/>
        </w:rPr>
        <w:t>la programul de formare profesională</w:t>
      </w:r>
    </w:p>
    <w:p w14:paraId="69DAC5AE" w14:textId="77777777" w:rsidR="00D466E7" w:rsidRDefault="00D466E7" w:rsidP="00D466E7">
      <w:pPr>
        <w:spacing w:line="235" w:lineRule="auto"/>
        <w:ind w:left="171" w:right="368"/>
        <w:rPr>
          <w:b/>
          <w:sz w:val="30"/>
        </w:rPr>
      </w:pPr>
    </w:p>
    <w:p w14:paraId="2229D73E" w14:textId="34BAD3AF" w:rsidR="005D0FEB" w:rsidRDefault="00D466E7" w:rsidP="00D466E7">
      <w:pPr>
        <w:spacing w:line="235" w:lineRule="auto"/>
        <w:ind w:right="31"/>
        <w:rPr>
          <w:b/>
          <w:sz w:val="30"/>
        </w:rPr>
      </w:pPr>
      <w:r>
        <w:rPr>
          <w:b/>
          <w:color w:val="212121"/>
          <w:w w:val="115"/>
          <w:sz w:val="30"/>
        </w:rPr>
        <w:t>*</w:t>
      </w:r>
      <w:r w:rsidR="008B0568">
        <w:rPr>
          <w:b/>
          <w:color w:val="212121"/>
          <w:w w:val="115"/>
          <w:sz w:val="30"/>
        </w:rPr>
        <w:t>Absolvenții primesc SUBVENȚIE pentru participarea la programul de formare profesională (5 lei/oră)</w:t>
      </w:r>
    </w:p>
    <w:p w14:paraId="3A331960" w14:textId="77777777" w:rsidR="005D0FEB" w:rsidRPr="00520EE1" w:rsidRDefault="008B0568" w:rsidP="00520EE1">
      <w:pPr>
        <w:pStyle w:val="ListParagraph"/>
        <w:numPr>
          <w:ilvl w:val="0"/>
          <w:numId w:val="2"/>
        </w:numPr>
        <w:tabs>
          <w:tab w:val="left" w:pos="389"/>
        </w:tabs>
        <w:ind w:left="389" w:hanging="304"/>
        <w:rPr>
          <w:sz w:val="32"/>
          <w:szCs w:val="32"/>
        </w:rPr>
      </w:pPr>
      <w:r>
        <w:br w:type="column"/>
      </w:r>
      <w:r w:rsidRPr="00520EE1">
        <w:rPr>
          <w:color w:val="212121"/>
          <w:w w:val="105"/>
          <w:sz w:val="32"/>
          <w:szCs w:val="32"/>
        </w:rPr>
        <w:lastRenderedPageBreak/>
        <w:t>Furnizarea</w:t>
      </w:r>
      <w:r w:rsidRPr="00520EE1">
        <w:rPr>
          <w:color w:val="212121"/>
          <w:spacing w:val="4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serviciilor</w:t>
      </w:r>
      <w:r w:rsidRPr="00520EE1">
        <w:rPr>
          <w:color w:val="212121"/>
          <w:spacing w:val="5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de</w:t>
      </w:r>
      <w:r w:rsidRPr="00520EE1">
        <w:rPr>
          <w:color w:val="212121"/>
          <w:spacing w:val="5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management</w:t>
      </w:r>
      <w:r w:rsidRPr="00520EE1">
        <w:rPr>
          <w:color w:val="212121"/>
          <w:spacing w:val="5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al</w:t>
      </w:r>
      <w:r w:rsidRPr="00520EE1">
        <w:rPr>
          <w:color w:val="212121"/>
          <w:spacing w:val="5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relațiilor</w:t>
      </w:r>
      <w:r w:rsidRPr="00520EE1">
        <w:rPr>
          <w:color w:val="212121"/>
          <w:spacing w:val="5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de</w:t>
      </w:r>
      <w:r w:rsidRPr="00520EE1">
        <w:rPr>
          <w:color w:val="212121"/>
          <w:spacing w:val="5"/>
          <w:w w:val="105"/>
          <w:sz w:val="32"/>
          <w:szCs w:val="32"/>
        </w:rPr>
        <w:t xml:space="preserve"> </w:t>
      </w:r>
      <w:r w:rsidRPr="00520EE1">
        <w:rPr>
          <w:color w:val="212121"/>
          <w:spacing w:val="-2"/>
          <w:w w:val="105"/>
          <w:sz w:val="32"/>
          <w:szCs w:val="32"/>
        </w:rPr>
        <w:t>muncă</w:t>
      </w:r>
    </w:p>
    <w:p w14:paraId="55614606" w14:textId="77777777" w:rsidR="005D0FEB" w:rsidRPr="00520EE1" w:rsidRDefault="008B0568" w:rsidP="00520EE1">
      <w:pPr>
        <w:pStyle w:val="ListParagraph"/>
        <w:numPr>
          <w:ilvl w:val="0"/>
          <w:numId w:val="2"/>
        </w:numPr>
        <w:tabs>
          <w:tab w:val="left" w:pos="389"/>
        </w:tabs>
        <w:ind w:left="389" w:hanging="304"/>
        <w:rPr>
          <w:sz w:val="32"/>
          <w:szCs w:val="32"/>
        </w:rPr>
      </w:pPr>
      <w:r w:rsidRPr="00520EE1">
        <w:rPr>
          <w:color w:val="212121"/>
          <w:w w:val="105"/>
          <w:sz w:val="32"/>
          <w:szCs w:val="32"/>
        </w:rPr>
        <w:t>Coordonarea</w:t>
      </w:r>
      <w:r w:rsidRPr="00520EE1">
        <w:rPr>
          <w:color w:val="212121"/>
          <w:spacing w:val="-2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serviciului</w:t>
      </w:r>
      <w:r w:rsidRPr="00520EE1">
        <w:rPr>
          <w:color w:val="212121"/>
          <w:spacing w:val="-1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extern</w:t>
      </w:r>
      <w:r w:rsidRPr="00520EE1">
        <w:rPr>
          <w:color w:val="212121"/>
          <w:spacing w:val="-2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specializat</w:t>
      </w:r>
      <w:r w:rsidRPr="00520EE1">
        <w:rPr>
          <w:color w:val="212121"/>
          <w:spacing w:val="-1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în</w:t>
      </w:r>
      <w:r w:rsidRPr="00520EE1">
        <w:rPr>
          <w:color w:val="212121"/>
          <w:spacing w:val="-1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resurse</w:t>
      </w:r>
      <w:r w:rsidRPr="00520EE1">
        <w:rPr>
          <w:color w:val="212121"/>
          <w:spacing w:val="-2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umane</w:t>
      </w:r>
      <w:r w:rsidRPr="00520EE1">
        <w:rPr>
          <w:color w:val="212121"/>
          <w:spacing w:val="-1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și</w:t>
      </w:r>
      <w:r w:rsidRPr="00520EE1">
        <w:rPr>
          <w:color w:val="212121"/>
          <w:spacing w:val="-1"/>
          <w:w w:val="105"/>
          <w:sz w:val="32"/>
          <w:szCs w:val="32"/>
        </w:rPr>
        <w:t xml:space="preserve"> </w:t>
      </w:r>
      <w:r w:rsidRPr="00520EE1">
        <w:rPr>
          <w:color w:val="212121"/>
          <w:spacing w:val="-2"/>
          <w:w w:val="105"/>
          <w:sz w:val="32"/>
          <w:szCs w:val="32"/>
        </w:rPr>
        <w:t>salarizare</w:t>
      </w:r>
    </w:p>
    <w:p w14:paraId="0FC83F55" w14:textId="77777777" w:rsidR="005D0FEB" w:rsidRPr="00520EE1" w:rsidRDefault="008B0568" w:rsidP="00520EE1">
      <w:pPr>
        <w:pStyle w:val="ListParagraph"/>
        <w:numPr>
          <w:ilvl w:val="0"/>
          <w:numId w:val="2"/>
        </w:numPr>
        <w:tabs>
          <w:tab w:val="left" w:pos="389"/>
        </w:tabs>
        <w:ind w:left="389" w:hanging="304"/>
        <w:rPr>
          <w:sz w:val="32"/>
          <w:szCs w:val="32"/>
        </w:rPr>
      </w:pPr>
      <w:r w:rsidRPr="00520EE1">
        <w:rPr>
          <w:color w:val="212121"/>
          <w:w w:val="105"/>
          <w:sz w:val="32"/>
          <w:szCs w:val="32"/>
        </w:rPr>
        <w:t>Auditarea</w:t>
      </w:r>
      <w:r w:rsidRPr="00520EE1">
        <w:rPr>
          <w:color w:val="212121"/>
          <w:spacing w:val="4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activității</w:t>
      </w:r>
      <w:r w:rsidRPr="00520EE1">
        <w:rPr>
          <w:color w:val="212121"/>
          <w:spacing w:val="4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de</w:t>
      </w:r>
      <w:r w:rsidRPr="00520EE1">
        <w:rPr>
          <w:color w:val="212121"/>
          <w:spacing w:val="4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resurse</w:t>
      </w:r>
      <w:r w:rsidRPr="00520EE1">
        <w:rPr>
          <w:color w:val="212121"/>
          <w:spacing w:val="5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umane</w:t>
      </w:r>
      <w:r w:rsidRPr="00520EE1">
        <w:rPr>
          <w:color w:val="212121"/>
          <w:spacing w:val="4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și</w:t>
      </w:r>
      <w:r w:rsidRPr="00520EE1">
        <w:rPr>
          <w:color w:val="212121"/>
          <w:spacing w:val="4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salarizare</w:t>
      </w:r>
      <w:r w:rsidRPr="00520EE1">
        <w:rPr>
          <w:color w:val="212121"/>
          <w:spacing w:val="4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la</w:t>
      </w:r>
      <w:r w:rsidRPr="00520EE1">
        <w:rPr>
          <w:color w:val="212121"/>
          <w:spacing w:val="5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nivelul</w:t>
      </w:r>
      <w:r w:rsidRPr="00520EE1">
        <w:rPr>
          <w:color w:val="212121"/>
          <w:spacing w:val="4"/>
          <w:w w:val="105"/>
          <w:sz w:val="32"/>
          <w:szCs w:val="32"/>
        </w:rPr>
        <w:t xml:space="preserve"> </w:t>
      </w:r>
      <w:r w:rsidRPr="00520EE1">
        <w:rPr>
          <w:color w:val="212121"/>
          <w:spacing w:val="-2"/>
          <w:w w:val="105"/>
          <w:sz w:val="32"/>
          <w:szCs w:val="32"/>
        </w:rPr>
        <w:t>unității</w:t>
      </w:r>
    </w:p>
    <w:p w14:paraId="1032499E" w14:textId="77777777" w:rsidR="005D0FEB" w:rsidRPr="00520EE1" w:rsidRDefault="008B0568" w:rsidP="00520EE1">
      <w:pPr>
        <w:pStyle w:val="ListParagraph"/>
        <w:numPr>
          <w:ilvl w:val="0"/>
          <w:numId w:val="2"/>
        </w:numPr>
        <w:tabs>
          <w:tab w:val="left" w:pos="389"/>
        </w:tabs>
        <w:ind w:left="389" w:hanging="304"/>
        <w:rPr>
          <w:sz w:val="32"/>
          <w:szCs w:val="32"/>
        </w:rPr>
      </w:pPr>
      <w:r w:rsidRPr="00520EE1">
        <w:rPr>
          <w:color w:val="212121"/>
          <w:w w:val="105"/>
          <w:sz w:val="32"/>
          <w:szCs w:val="32"/>
        </w:rPr>
        <w:t>Reprezentarea</w:t>
      </w:r>
      <w:r w:rsidRPr="00520EE1">
        <w:rPr>
          <w:color w:val="212121"/>
          <w:spacing w:val="-4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extrajudiciara</w:t>
      </w:r>
      <w:r w:rsidRPr="00520EE1">
        <w:rPr>
          <w:color w:val="212121"/>
          <w:spacing w:val="-4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a</w:t>
      </w:r>
      <w:r w:rsidRPr="00520EE1">
        <w:rPr>
          <w:color w:val="212121"/>
          <w:spacing w:val="-3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angajatorilor</w:t>
      </w:r>
      <w:r w:rsidRPr="00520EE1">
        <w:rPr>
          <w:color w:val="212121"/>
          <w:spacing w:val="-4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în</w:t>
      </w:r>
      <w:r w:rsidRPr="00520EE1">
        <w:rPr>
          <w:color w:val="212121"/>
          <w:spacing w:val="-3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limita</w:t>
      </w:r>
      <w:r w:rsidRPr="00520EE1">
        <w:rPr>
          <w:color w:val="212121"/>
          <w:spacing w:val="-4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mandatului</w:t>
      </w:r>
      <w:r w:rsidRPr="00520EE1">
        <w:rPr>
          <w:color w:val="212121"/>
          <w:spacing w:val="-3"/>
          <w:w w:val="105"/>
          <w:sz w:val="32"/>
          <w:szCs w:val="32"/>
        </w:rPr>
        <w:t xml:space="preserve"> </w:t>
      </w:r>
      <w:r w:rsidRPr="00520EE1">
        <w:rPr>
          <w:color w:val="212121"/>
          <w:spacing w:val="-2"/>
          <w:w w:val="105"/>
          <w:sz w:val="32"/>
          <w:szCs w:val="32"/>
        </w:rPr>
        <w:t>acordat</w:t>
      </w:r>
    </w:p>
    <w:p w14:paraId="743EEC8A" w14:textId="77777777" w:rsidR="005D0FEB" w:rsidRPr="00520EE1" w:rsidRDefault="008B0568" w:rsidP="00520EE1">
      <w:pPr>
        <w:pStyle w:val="ListParagraph"/>
        <w:numPr>
          <w:ilvl w:val="0"/>
          <w:numId w:val="2"/>
        </w:numPr>
        <w:tabs>
          <w:tab w:val="left" w:pos="388"/>
          <w:tab w:val="left" w:pos="390"/>
        </w:tabs>
        <w:ind w:right="308"/>
        <w:rPr>
          <w:sz w:val="32"/>
          <w:szCs w:val="32"/>
        </w:rPr>
      </w:pPr>
      <w:r w:rsidRPr="00520EE1">
        <w:rPr>
          <w:color w:val="212121"/>
          <w:w w:val="105"/>
          <w:sz w:val="32"/>
          <w:szCs w:val="32"/>
        </w:rPr>
        <w:t>Asigurarea</w:t>
      </w:r>
      <w:r w:rsidRPr="00520EE1">
        <w:rPr>
          <w:color w:val="212121"/>
          <w:spacing w:val="-22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asistentei</w:t>
      </w:r>
      <w:r w:rsidRPr="00520EE1">
        <w:rPr>
          <w:color w:val="212121"/>
          <w:spacing w:val="-21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tehnice</w:t>
      </w:r>
      <w:r w:rsidRPr="00520EE1">
        <w:rPr>
          <w:color w:val="212121"/>
          <w:spacing w:val="-22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de</w:t>
      </w:r>
      <w:r w:rsidRPr="00520EE1">
        <w:rPr>
          <w:color w:val="212121"/>
          <w:spacing w:val="-21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specialitate</w:t>
      </w:r>
      <w:r w:rsidRPr="00520EE1">
        <w:rPr>
          <w:color w:val="212121"/>
          <w:spacing w:val="-21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a</w:t>
      </w:r>
      <w:r w:rsidRPr="00520EE1">
        <w:rPr>
          <w:color w:val="212121"/>
          <w:spacing w:val="-22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angajatorilor</w:t>
      </w:r>
      <w:r w:rsidRPr="00520EE1">
        <w:rPr>
          <w:color w:val="212121"/>
          <w:spacing w:val="-20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sau,</w:t>
      </w:r>
      <w:r w:rsidRPr="00520EE1">
        <w:rPr>
          <w:color w:val="212121"/>
          <w:spacing w:val="-36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după</w:t>
      </w:r>
      <w:r w:rsidRPr="00520EE1">
        <w:rPr>
          <w:color w:val="212121"/>
          <w:spacing w:val="-20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caz, a lucrătorilor</w:t>
      </w:r>
    </w:p>
    <w:p w14:paraId="2D05688A" w14:textId="77777777" w:rsidR="005D0FEB" w:rsidRPr="00520EE1" w:rsidRDefault="008B0568" w:rsidP="00520EE1">
      <w:pPr>
        <w:pStyle w:val="ListParagraph"/>
        <w:numPr>
          <w:ilvl w:val="0"/>
          <w:numId w:val="2"/>
        </w:numPr>
        <w:tabs>
          <w:tab w:val="left" w:pos="388"/>
          <w:tab w:val="left" w:pos="390"/>
          <w:tab w:val="left" w:pos="2358"/>
          <w:tab w:val="left" w:pos="2756"/>
          <w:tab w:val="left" w:pos="4298"/>
          <w:tab w:val="left" w:pos="6418"/>
          <w:tab w:val="left" w:pos="7065"/>
          <w:tab w:val="left" w:pos="8412"/>
          <w:tab w:val="left" w:pos="9826"/>
          <w:tab w:val="left" w:pos="10345"/>
          <w:tab w:val="left" w:pos="10794"/>
        </w:tabs>
        <w:ind w:right="336"/>
        <w:rPr>
          <w:sz w:val="32"/>
          <w:szCs w:val="32"/>
        </w:rPr>
      </w:pPr>
      <w:r w:rsidRPr="00520EE1">
        <w:rPr>
          <w:color w:val="212121"/>
          <w:spacing w:val="-2"/>
          <w:w w:val="105"/>
          <w:sz w:val="32"/>
          <w:szCs w:val="32"/>
        </w:rPr>
        <w:t>Redactarea</w:t>
      </w:r>
      <w:r w:rsidRPr="00520EE1">
        <w:rPr>
          <w:color w:val="212121"/>
          <w:sz w:val="32"/>
          <w:szCs w:val="32"/>
        </w:rPr>
        <w:tab/>
      </w:r>
      <w:r w:rsidRPr="00520EE1">
        <w:rPr>
          <w:color w:val="212121"/>
          <w:spacing w:val="-10"/>
          <w:w w:val="105"/>
          <w:sz w:val="32"/>
          <w:szCs w:val="32"/>
        </w:rPr>
        <w:t>/</w:t>
      </w:r>
      <w:r w:rsidRPr="00520EE1">
        <w:rPr>
          <w:color w:val="212121"/>
          <w:sz w:val="32"/>
          <w:szCs w:val="32"/>
        </w:rPr>
        <w:tab/>
      </w:r>
      <w:r w:rsidRPr="00520EE1">
        <w:rPr>
          <w:color w:val="212121"/>
          <w:spacing w:val="-2"/>
          <w:w w:val="105"/>
          <w:sz w:val="32"/>
          <w:szCs w:val="32"/>
        </w:rPr>
        <w:t>avizarea</w:t>
      </w:r>
      <w:r w:rsidRPr="00520EE1">
        <w:rPr>
          <w:color w:val="212121"/>
          <w:sz w:val="32"/>
          <w:szCs w:val="32"/>
        </w:rPr>
        <w:tab/>
      </w:r>
      <w:r w:rsidRPr="00520EE1">
        <w:rPr>
          <w:color w:val="212121"/>
          <w:spacing w:val="-2"/>
          <w:w w:val="105"/>
          <w:sz w:val="32"/>
          <w:szCs w:val="32"/>
        </w:rPr>
        <w:t>contractelor</w:t>
      </w:r>
      <w:r w:rsidRPr="00520EE1">
        <w:rPr>
          <w:color w:val="212121"/>
          <w:sz w:val="32"/>
          <w:szCs w:val="32"/>
        </w:rPr>
        <w:tab/>
      </w:r>
      <w:r w:rsidRPr="00520EE1">
        <w:rPr>
          <w:color w:val="212121"/>
          <w:spacing w:val="-6"/>
          <w:w w:val="105"/>
          <w:sz w:val="32"/>
          <w:szCs w:val="32"/>
        </w:rPr>
        <w:t>de</w:t>
      </w:r>
      <w:r w:rsidRPr="00520EE1">
        <w:rPr>
          <w:color w:val="212121"/>
          <w:sz w:val="32"/>
          <w:szCs w:val="32"/>
        </w:rPr>
        <w:tab/>
      </w:r>
      <w:r w:rsidRPr="00520EE1">
        <w:rPr>
          <w:color w:val="212121"/>
          <w:spacing w:val="-2"/>
          <w:w w:val="105"/>
          <w:sz w:val="32"/>
          <w:szCs w:val="32"/>
        </w:rPr>
        <w:t>muncă,</w:t>
      </w:r>
      <w:r w:rsidRPr="00520EE1">
        <w:rPr>
          <w:color w:val="212121"/>
          <w:sz w:val="32"/>
          <w:szCs w:val="32"/>
        </w:rPr>
        <w:tab/>
      </w:r>
      <w:r w:rsidRPr="00520EE1">
        <w:rPr>
          <w:color w:val="212121"/>
          <w:spacing w:val="-2"/>
          <w:w w:val="105"/>
          <w:sz w:val="32"/>
          <w:szCs w:val="32"/>
        </w:rPr>
        <w:t>precum</w:t>
      </w:r>
      <w:r w:rsidRPr="00520EE1">
        <w:rPr>
          <w:color w:val="212121"/>
          <w:sz w:val="32"/>
          <w:szCs w:val="32"/>
        </w:rPr>
        <w:tab/>
      </w:r>
      <w:r w:rsidRPr="00520EE1">
        <w:rPr>
          <w:color w:val="212121"/>
          <w:spacing w:val="-6"/>
          <w:w w:val="105"/>
          <w:sz w:val="32"/>
          <w:szCs w:val="32"/>
        </w:rPr>
        <w:t>și</w:t>
      </w:r>
      <w:r w:rsidRPr="00520EE1">
        <w:rPr>
          <w:color w:val="212121"/>
          <w:sz w:val="32"/>
          <w:szCs w:val="32"/>
        </w:rPr>
        <w:tab/>
      </w:r>
      <w:r w:rsidRPr="00520EE1">
        <w:rPr>
          <w:color w:val="212121"/>
          <w:spacing w:val="-10"/>
          <w:w w:val="105"/>
          <w:sz w:val="32"/>
          <w:szCs w:val="32"/>
        </w:rPr>
        <w:t>a</w:t>
      </w:r>
      <w:r w:rsidRPr="00520EE1">
        <w:rPr>
          <w:color w:val="212121"/>
          <w:sz w:val="32"/>
          <w:szCs w:val="32"/>
        </w:rPr>
        <w:tab/>
      </w:r>
      <w:r w:rsidRPr="00520EE1">
        <w:rPr>
          <w:color w:val="212121"/>
          <w:spacing w:val="-4"/>
          <w:w w:val="105"/>
          <w:sz w:val="32"/>
          <w:szCs w:val="32"/>
        </w:rPr>
        <w:t xml:space="preserve">altor </w:t>
      </w:r>
      <w:r w:rsidRPr="00520EE1">
        <w:rPr>
          <w:color w:val="212121"/>
          <w:w w:val="105"/>
          <w:sz w:val="32"/>
          <w:szCs w:val="32"/>
        </w:rPr>
        <w:t>documente subsecvente acestora</w:t>
      </w:r>
    </w:p>
    <w:p w14:paraId="43883A18" w14:textId="77777777" w:rsidR="005D0FEB" w:rsidRPr="00520EE1" w:rsidRDefault="008B0568" w:rsidP="00520EE1">
      <w:pPr>
        <w:pStyle w:val="ListParagraph"/>
        <w:numPr>
          <w:ilvl w:val="0"/>
          <w:numId w:val="2"/>
        </w:numPr>
        <w:tabs>
          <w:tab w:val="left" w:pos="388"/>
          <w:tab w:val="left" w:pos="390"/>
        </w:tabs>
        <w:ind w:right="336"/>
        <w:rPr>
          <w:sz w:val="32"/>
          <w:szCs w:val="32"/>
        </w:rPr>
      </w:pPr>
      <w:r w:rsidRPr="00520EE1">
        <w:rPr>
          <w:color w:val="212121"/>
          <w:sz w:val="32"/>
          <w:szCs w:val="32"/>
        </w:rPr>
        <w:t>Redactarea / avizarea regulamentelor,</w:t>
      </w:r>
      <w:r w:rsidRPr="00520EE1">
        <w:rPr>
          <w:color w:val="212121"/>
          <w:spacing w:val="-5"/>
          <w:sz w:val="32"/>
          <w:szCs w:val="32"/>
        </w:rPr>
        <w:t xml:space="preserve"> </w:t>
      </w:r>
      <w:r w:rsidRPr="00520EE1">
        <w:rPr>
          <w:color w:val="212121"/>
          <w:sz w:val="32"/>
          <w:szCs w:val="32"/>
        </w:rPr>
        <w:t>politicilor,</w:t>
      </w:r>
      <w:r w:rsidRPr="00520EE1">
        <w:rPr>
          <w:color w:val="212121"/>
          <w:spacing w:val="-5"/>
          <w:sz w:val="32"/>
          <w:szCs w:val="32"/>
        </w:rPr>
        <w:t xml:space="preserve"> </w:t>
      </w:r>
      <w:r w:rsidRPr="00520EE1">
        <w:rPr>
          <w:color w:val="212121"/>
          <w:sz w:val="32"/>
          <w:szCs w:val="32"/>
        </w:rPr>
        <w:t>procedurilor,</w:t>
      </w:r>
      <w:r w:rsidRPr="00520EE1">
        <w:rPr>
          <w:color w:val="212121"/>
          <w:spacing w:val="-5"/>
          <w:sz w:val="32"/>
          <w:szCs w:val="32"/>
        </w:rPr>
        <w:t xml:space="preserve"> </w:t>
      </w:r>
      <w:r w:rsidRPr="00520EE1">
        <w:rPr>
          <w:color w:val="212121"/>
          <w:sz w:val="32"/>
          <w:szCs w:val="32"/>
        </w:rPr>
        <w:t xml:space="preserve">precum și a </w:t>
      </w:r>
      <w:r w:rsidRPr="00520EE1">
        <w:rPr>
          <w:color w:val="212121"/>
          <w:w w:val="105"/>
          <w:sz w:val="32"/>
          <w:szCs w:val="32"/>
        </w:rPr>
        <w:t>tuturor actelor interne speciﬁce relațiilor de muncă</w:t>
      </w:r>
    </w:p>
    <w:p w14:paraId="5C297AE4" w14:textId="77777777" w:rsidR="005D0FEB" w:rsidRPr="00520EE1" w:rsidRDefault="008B0568" w:rsidP="00520EE1">
      <w:pPr>
        <w:pStyle w:val="ListParagraph"/>
        <w:numPr>
          <w:ilvl w:val="0"/>
          <w:numId w:val="2"/>
        </w:numPr>
        <w:tabs>
          <w:tab w:val="left" w:pos="389"/>
        </w:tabs>
        <w:ind w:left="389" w:hanging="304"/>
        <w:rPr>
          <w:sz w:val="32"/>
          <w:szCs w:val="32"/>
        </w:rPr>
      </w:pPr>
      <w:r w:rsidRPr="00520EE1">
        <w:rPr>
          <w:color w:val="212121"/>
          <w:w w:val="105"/>
          <w:sz w:val="32"/>
          <w:szCs w:val="32"/>
        </w:rPr>
        <w:t>Organizarea</w:t>
      </w:r>
      <w:r w:rsidRPr="00520EE1">
        <w:rPr>
          <w:color w:val="212121"/>
          <w:spacing w:val="-6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/</w:t>
      </w:r>
      <w:r w:rsidRPr="00520EE1">
        <w:rPr>
          <w:color w:val="212121"/>
          <w:spacing w:val="-5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normarea</w:t>
      </w:r>
      <w:r w:rsidRPr="00520EE1">
        <w:rPr>
          <w:color w:val="212121"/>
          <w:spacing w:val="-6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muncii</w:t>
      </w:r>
      <w:r w:rsidRPr="00520EE1">
        <w:rPr>
          <w:color w:val="212121"/>
          <w:spacing w:val="-5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și</w:t>
      </w:r>
      <w:r w:rsidRPr="00520EE1">
        <w:rPr>
          <w:color w:val="212121"/>
          <w:spacing w:val="-5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stabilirea</w:t>
      </w:r>
      <w:r w:rsidRPr="00520EE1">
        <w:rPr>
          <w:color w:val="212121"/>
          <w:spacing w:val="-6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sferelor</w:t>
      </w:r>
      <w:r w:rsidRPr="00520EE1">
        <w:rPr>
          <w:color w:val="212121"/>
          <w:spacing w:val="-5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de</w:t>
      </w:r>
      <w:r w:rsidRPr="00520EE1">
        <w:rPr>
          <w:color w:val="212121"/>
          <w:spacing w:val="-6"/>
          <w:w w:val="105"/>
          <w:sz w:val="32"/>
          <w:szCs w:val="32"/>
        </w:rPr>
        <w:t xml:space="preserve"> </w:t>
      </w:r>
      <w:r w:rsidRPr="00520EE1">
        <w:rPr>
          <w:color w:val="212121"/>
          <w:spacing w:val="-2"/>
          <w:w w:val="105"/>
          <w:sz w:val="32"/>
          <w:szCs w:val="32"/>
        </w:rPr>
        <w:t>atribuții</w:t>
      </w:r>
    </w:p>
    <w:p w14:paraId="3E5C644E" w14:textId="77777777" w:rsidR="005D0FEB" w:rsidRPr="00520EE1" w:rsidRDefault="008B0568" w:rsidP="00520EE1">
      <w:pPr>
        <w:pStyle w:val="ListParagraph"/>
        <w:numPr>
          <w:ilvl w:val="0"/>
          <w:numId w:val="2"/>
        </w:numPr>
        <w:tabs>
          <w:tab w:val="left" w:pos="389"/>
        </w:tabs>
        <w:ind w:left="389" w:hanging="304"/>
        <w:rPr>
          <w:sz w:val="32"/>
          <w:szCs w:val="32"/>
        </w:rPr>
      </w:pPr>
      <w:r w:rsidRPr="00520EE1">
        <w:rPr>
          <w:color w:val="212121"/>
          <w:w w:val="105"/>
          <w:sz w:val="32"/>
          <w:szCs w:val="32"/>
        </w:rPr>
        <w:t>Elaborarea</w:t>
      </w:r>
      <w:r w:rsidRPr="00520EE1">
        <w:rPr>
          <w:color w:val="212121"/>
          <w:spacing w:val="-2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sistemelor</w:t>
      </w:r>
      <w:r w:rsidRPr="00520EE1">
        <w:rPr>
          <w:color w:val="212121"/>
          <w:spacing w:val="-1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de</w:t>
      </w:r>
      <w:r w:rsidRPr="00520EE1">
        <w:rPr>
          <w:color w:val="212121"/>
          <w:spacing w:val="-1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salarizare</w:t>
      </w:r>
      <w:r w:rsidRPr="00520EE1">
        <w:rPr>
          <w:color w:val="212121"/>
          <w:spacing w:val="-2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și</w:t>
      </w:r>
      <w:r w:rsidRPr="00520EE1">
        <w:rPr>
          <w:color w:val="212121"/>
          <w:spacing w:val="-1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calcularea</w:t>
      </w:r>
      <w:r w:rsidRPr="00520EE1">
        <w:rPr>
          <w:color w:val="212121"/>
          <w:spacing w:val="-1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drepturilor</w:t>
      </w:r>
      <w:r w:rsidRPr="00520EE1">
        <w:rPr>
          <w:color w:val="212121"/>
          <w:spacing w:val="-2"/>
          <w:w w:val="105"/>
          <w:sz w:val="32"/>
          <w:szCs w:val="32"/>
        </w:rPr>
        <w:t xml:space="preserve"> salariale</w:t>
      </w:r>
    </w:p>
    <w:p w14:paraId="7980D841" w14:textId="77777777" w:rsidR="005D0FEB" w:rsidRPr="00520EE1" w:rsidRDefault="008B0568" w:rsidP="00520EE1">
      <w:pPr>
        <w:pStyle w:val="ListParagraph"/>
        <w:numPr>
          <w:ilvl w:val="0"/>
          <w:numId w:val="2"/>
        </w:numPr>
        <w:tabs>
          <w:tab w:val="left" w:pos="388"/>
          <w:tab w:val="left" w:pos="390"/>
        </w:tabs>
        <w:ind w:right="336"/>
        <w:rPr>
          <w:sz w:val="32"/>
          <w:szCs w:val="32"/>
        </w:rPr>
      </w:pPr>
      <w:r w:rsidRPr="00520EE1">
        <w:rPr>
          <w:color w:val="212121"/>
          <w:w w:val="105"/>
          <w:sz w:val="32"/>
          <w:szCs w:val="32"/>
        </w:rPr>
        <w:t>Promovarea egalității de șanse și combaterea discriminării / hărțuirii la</w:t>
      </w:r>
      <w:r w:rsidRPr="00520EE1">
        <w:rPr>
          <w:color w:val="212121"/>
          <w:spacing w:val="40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locul de muncă</w:t>
      </w:r>
    </w:p>
    <w:p w14:paraId="5EF5203C" w14:textId="77777777" w:rsidR="005D0FEB" w:rsidRPr="00520EE1" w:rsidRDefault="008B0568" w:rsidP="00520EE1">
      <w:pPr>
        <w:pStyle w:val="ListParagraph"/>
        <w:numPr>
          <w:ilvl w:val="0"/>
          <w:numId w:val="2"/>
        </w:numPr>
        <w:tabs>
          <w:tab w:val="left" w:pos="389"/>
        </w:tabs>
        <w:ind w:left="389" w:hanging="304"/>
        <w:rPr>
          <w:sz w:val="32"/>
          <w:szCs w:val="32"/>
        </w:rPr>
      </w:pPr>
      <w:r w:rsidRPr="00520EE1">
        <w:rPr>
          <w:color w:val="212121"/>
          <w:w w:val="105"/>
          <w:sz w:val="32"/>
          <w:szCs w:val="32"/>
        </w:rPr>
        <w:t>Realizarea</w:t>
      </w:r>
      <w:r w:rsidRPr="00520EE1">
        <w:rPr>
          <w:color w:val="212121"/>
          <w:spacing w:val="1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cercetării</w:t>
      </w:r>
      <w:r w:rsidRPr="00520EE1">
        <w:rPr>
          <w:color w:val="212121"/>
          <w:spacing w:val="1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disciplinare</w:t>
      </w:r>
      <w:r w:rsidRPr="00520EE1">
        <w:rPr>
          <w:color w:val="212121"/>
          <w:spacing w:val="1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a</w:t>
      </w:r>
      <w:r w:rsidRPr="00520EE1">
        <w:rPr>
          <w:color w:val="212121"/>
          <w:spacing w:val="1"/>
          <w:w w:val="105"/>
          <w:sz w:val="32"/>
          <w:szCs w:val="32"/>
        </w:rPr>
        <w:t xml:space="preserve"> </w:t>
      </w:r>
      <w:r w:rsidRPr="00520EE1">
        <w:rPr>
          <w:color w:val="212121"/>
          <w:spacing w:val="-2"/>
          <w:w w:val="105"/>
          <w:sz w:val="32"/>
          <w:szCs w:val="32"/>
        </w:rPr>
        <w:t>lucrătorilor</w:t>
      </w:r>
    </w:p>
    <w:p w14:paraId="7CE289EA" w14:textId="77777777" w:rsidR="005D0FEB" w:rsidRPr="00520EE1" w:rsidRDefault="008B0568" w:rsidP="00520EE1">
      <w:pPr>
        <w:pStyle w:val="ListParagraph"/>
        <w:numPr>
          <w:ilvl w:val="0"/>
          <w:numId w:val="2"/>
        </w:numPr>
        <w:tabs>
          <w:tab w:val="left" w:pos="389"/>
        </w:tabs>
        <w:ind w:left="389" w:hanging="304"/>
        <w:rPr>
          <w:sz w:val="32"/>
          <w:szCs w:val="32"/>
        </w:rPr>
      </w:pPr>
      <w:r w:rsidRPr="00520EE1">
        <w:rPr>
          <w:color w:val="212121"/>
          <w:w w:val="105"/>
          <w:sz w:val="32"/>
          <w:szCs w:val="32"/>
        </w:rPr>
        <w:t>Aplicarea</w:t>
      </w:r>
      <w:r w:rsidRPr="00520EE1">
        <w:rPr>
          <w:color w:val="212121"/>
          <w:spacing w:val="-9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procedurilor</w:t>
      </w:r>
      <w:r w:rsidRPr="00520EE1">
        <w:rPr>
          <w:color w:val="212121"/>
          <w:spacing w:val="-8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legale</w:t>
      </w:r>
      <w:r w:rsidRPr="00520EE1">
        <w:rPr>
          <w:color w:val="212121"/>
          <w:spacing w:val="-8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privind</w:t>
      </w:r>
      <w:r w:rsidRPr="00520EE1">
        <w:rPr>
          <w:color w:val="212121"/>
          <w:spacing w:val="-8"/>
          <w:w w:val="105"/>
          <w:sz w:val="32"/>
          <w:szCs w:val="32"/>
        </w:rPr>
        <w:t xml:space="preserve"> </w:t>
      </w:r>
      <w:r w:rsidRPr="00520EE1">
        <w:rPr>
          <w:color w:val="212121"/>
          <w:w w:val="105"/>
          <w:sz w:val="32"/>
          <w:szCs w:val="32"/>
        </w:rPr>
        <w:t>răspunderea</w:t>
      </w:r>
      <w:r w:rsidRPr="00520EE1">
        <w:rPr>
          <w:color w:val="212121"/>
          <w:spacing w:val="-8"/>
          <w:w w:val="105"/>
          <w:sz w:val="32"/>
          <w:szCs w:val="32"/>
        </w:rPr>
        <w:t xml:space="preserve"> </w:t>
      </w:r>
      <w:r w:rsidRPr="00520EE1">
        <w:rPr>
          <w:color w:val="212121"/>
          <w:spacing w:val="-2"/>
          <w:w w:val="105"/>
          <w:sz w:val="32"/>
          <w:szCs w:val="32"/>
        </w:rPr>
        <w:t>patrimonială</w:t>
      </w:r>
    </w:p>
    <w:p w14:paraId="7B145604" w14:textId="77777777" w:rsidR="009B201E" w:rsidRDefault="009B201E" w:rsidP="009B201E">
      <w:pPr>
        <w:pStyle w:val="ListParagraph"/>
        <w:spacing w:line="436" w:lineRule="exact"/>
        <w:rPr>
          <w:sz w:val="36"/>
        </w:rPr>
      </w:pPr>
    </w:p>
    <w:p w14:paraId="0A844926" w14:textId="7F51AAD9" w:rsidR="009B201E" w:rsidRPr="00D466E7" w:rsidRDefault="009B201E" w:rsidP="00D466E7">
      <w:pPr>
        <w:pStyle w:val="ListParagraph"/>
        <w:spacing w:line="436" w:lineRule="exact"/>
        <w:jc w:val="both"/>
        <w:rPr>
          <w:sz w:val="32"/>
          <w:szCs w:val="32"/>
        </w:rPr>
      </w:pPr>
      <w:r w:rsidRPr="00D466E7">
        <w:rPr>
          <w:b/>
          <w:bCs/>
          <w:sz w:val="32"/>
          <w:szCs w:val="32"/>
        </w:rPr>
        <w:t>Formator: Conf. Univ. Dr. Av. Laura GEORGESCU</w:t>
      </w:r>
      <w:r w:rsidRPr="00D466E7">
        <w:rPr>
          <w:sz w:val="32"/>
          <w:szCs w:val="32"/>
        </w:rPr>
        <w:t xml:space="preserve"> in cadrul Societatii Expert</w:t>
      </w:r>
    </w:p>
    <w:p w14:paraId="665C089A" w14:textId="5511FF77" w:rsidR="009B201E" w:rsidRPr="00D466E7" w:rsidRDefault="009B201E" w:rsidP="00D466E7">
      <w:pPr>
        <w:pStyle w:val="ListParagraph"/>
        <w:spacing w:line="436" w:lineRule="exact"/>
        <w:ind w:left="0" w:firstLine="0"/>
        <w:jc w:val="both"/>
        <w:rPr>
          <w:sz w:val="32"/>
          <w:szCs w:val="32"/>
        </w:rPr>
        <w:sectPr w:rsidR="009B201E" w:rsidRPr="00D466E7">
          <w:type w:val="continuous"/>
          <w:pgSz w:w="22390" w:h="31660"/>
          <w:pgMar w:top="600" w:right="992" w:bottom="280" w:left="1133" w:header="708" w:footer="708" w:gutter="0"/>
          <w:cols w:num="2" w:space="708" w:equalWidth="0">
            <w:col w:w="7153" w:space="1261"/>
            <w:col w:w="11851"/>
          </w:cols>
        </w:sectPr>
      </w:pPr>
      <w:r w:rsidRPr="00D466E7">
        <w:rPr>
          <w:sz w:val="32"/>
          <w:szCs w:val="32"/>
        </w:rPr>
        <w:t>Business Center SRL – Furnizor de formare profesionala autorizat de catre Comisia de</w:t>
      </w:r>
      <w:r w:rsidR="00D466E7">
        <w:rPr>
          <w:sz w:val="32"/>
          <w:szCs w:val="32"/>
        </w:rPr>
        <w:t xml:space="preserve"> </w:t>
      </w:r>
      <w:r w:rsidRPr="00D466E7">
        <w:rPr>
          <w:sz w:val="32"/>
          <w:szCs w:val="32"/>
        </w:rPr>
        <w:t>Autorizare a Furnizorilor de Formare Profesionala Bucuresti de peste 10 ani</w:t>
      </w:r>
    </w:p>
    <w:p w14:paraId="47DCFB97" w14:textId="44A728F3" w:rsidR="005D0FEB" w:rsidRDefault="008B0568">
      <w:pPr>
        <w:pStyle w:val="Heading1"/>
      </w:pPr>
      <w:r>
        <w:rPr>
          <w:color w:val="D94920"/>
          <w:spacing w:val="-10"/>
        </w:rPr>
        <w:lastRenderedPageBreak/>
        <w:t>Cum</w:t>
      </w:r>
      <w:r>
        <w:rPr>
          <w:color w:val="D94920"/>
          <w:spacing w:val="-44"/>
        </w:rPr>
        <w:t xml:space="preserve"> </w:t>
      </w:r>
      <w:r>
        <w:rPr>
          <w:color w:val="D94920"/>
          <w:spacing w:val="-10"/>
        </w:rPr>
        <w:t>mă</w:t>
      </w:r>
      <w:r>
        <w:rPr>
          <w:color w:val="D94920"/>
          <w:spacing w:val="-43"/>
        </w:rPr>
        <w:t xml:space="preserve"> </w:t>
      </w:r>
      <w:r>
        <w:rPr>
          <w:color w:val="D94920"/>
          <w:spacing w:val="-10"/>
        </w:rPr>
        <w:t>înscriu?</w:t>
      </w:r>
    </w:p>
    <w:p w14:paraId="03ACA1D5" w14:textId="4F39C8C0" w:rsidR="005D0FEB" w:rsidRDefault="008B0568">
      <w:pPr>
        <w:pStyle w:val="BodyText"/>
        <w:spacing w:before="294" w:line="235" w:lineRule="auto"/>
        <w:ind w:left="85"/>
      </w:pPr>
      <w:r>
        <w:rPr>
          <w:color w:val="212121"/>
          <w:w w:val="105"/>
        </w:rPr>
        <w:t>Înscrierile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se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fac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prin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completarea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 xml:space="preserve">Formularului de preînscriere și transmiterea acestuia pe email : </w:t>
      </w:r>
      <w:hyperlink r:id="rId9">
        <w:r>
          <w:rPr>
            <w:color w:val="212121"/>
            <w:w w:val="105"/>
          </w:rPr>
          <w:t>dpop@cciat.ro</w:t>
        </w:r>
      </w:hyperlink>
    </w:p>
    <w:p w14:paraId="10C910EB" w14:textId="76D757EC" w:rsidR="005D0FEB" w:rsidRDefault="009B201E">
      <w:pPr>
        <w:pStyle w:val="Heading1"/>
      </w:pPr>
      <w:r>
        <w:rPr>
          <w:noProof/>
          <w:sz w:val="36"/>
          <w:lang w:val="en-US"/>
        </w:rPr>
        <w:drawing>
          <wp:anchor distT="0" distB="0" distL="0" distR="0" simplePos="0" relativeHeight="15730176" behindDoc="0" locked="0" layoutInCell="1" allowOverlap="1" wp14:anchorId="23908953" wp14:editId="21F31967">
            <wp:simplePos x="0" y="0"/>
            <wp:positionH relativeFrom="page">
              <wp:posOffset>934720</wp:posOffset>
            </wp:positionH>
            <wp:positionV relativeFrom="paragraph">
              <wp:posOffset>12700</wp:posOffset>
            </wp:positionV>
            <wp:extent cx="12675136" cy="1426001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5136" cy="142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0568">
        <w:br w:type="column"/>
      </w:r>
      <w:r w:rsidR="008B0568">
        <w:rPr>
          <w:color w:val="D94920"/>
        </w:rPr>
        <w:lastRenderedPageBreak/>
        <w:t>Cum</w:t>
      </w:r>
      <w:r w:rsidR="008B0568">
        <w:rPr>
          <w:color w:val="D94920"/>
          <w:spacing w:val="-48"/>
        </w:rPr>
        <w:t xml:space="preserve"> </w:t>
      </w:r>
      <w:r w:rsidR="008B0568">
        <w:rPr>
          <w:color w:val="D94920"/>
        </w:rPr>
        <w:t>aﬂu</w:t>
      </w:r>
      <w:r w:rsidR="008B0568">
        <w:rPr>
          <w:color w:val="D94920"/>
          <w:spacing w:val="-48"/>
        </w:rPr>
        <w:t xml:space="preserve"> </w:t>
      </w:r>
      <w:r w:rsidR="008B0568">
        <w:rPr>
          <w:color w:val="D94920"/>
        </w:rPr>
        <w:t>mai</w:t>
      </w:r>
      <w:r w:rsidR="008B0568">
        <w:rPr>
          <w:color w:val="D94920"/>
          <w:spacing w:val="-48"/>
        </w:rPr>
        <w:t xml:space="preserve"> </w:t>
      </w:r>
      <w:r w:rsidR="008B0568">
        <w:rPr>
          <w:color w:val="D94920"/>
        </w:rPr>
        <w:t>multe</w:t>
      </w:r>
      <w:r w:rsidR="008B0568">
        <w:rPr>
          <w:color w:val="D94920"/>
          <w:spacing w:val="-48"/>
        </w:rPr>
        <w:t xml:space="preserve"> </w:t>
      </w:r>
      <w:r w:rsidR="008B0568">
        <w:rPr>
          <w:color w:val="D94920"/>
          <w:spacing w:val="-2"/>
        </w:rPr>
        <w:t>informații?</w:t>
      </w:r>
    </w:p>
    <w:p w14:paraId="0C9AC51E" w14:textId="77777777" w:rsidR="005D0FEB" w:rsidRDefault="008B0568">
      <w:pPr>
        <w:spacing w:before="287" w:line="436" w:lineRule="exact"/>
        <w:ind w:left="34"/>
        <w:rPr>
          <w:b/>
          <w:sz w:val="36"/>
        </w:rPr>
      </w:pPr>
      <w:r>
        <w:rPr>
          <w:b/>
          <w:color w:val="212121"/>
          <w:sz w:val="36"/>
        </w:rPr>
        <w:t>Pentru</w:t>
      </w:r>
      <w:r>
        <w:rPr>
          <w:b/>
          <w:color w:val="212121"/>
          <w:spacing w:val="16"/>
          <w:sz w:val="36"/>
        </w:rPr>
        <w:t xml:space="preserve"> </w:t>
      </w:r>
      <w:r>
        <w:rPr>
          <w:b/>
          <w:color w:val="212121"/>
          <w:sz w:val="36"/>
        </w:rPr>
        <w:t>mai</w:t>
      </w:r>
      <w:r>
        <w:rPr>
          <w:b/>
          <w:color w:val="212121"/>
          <w:spacing w:val="17"/>
          <w:sz w:val="36"/>
        </w:rPr>
        <w:t xml:space="preserve"> </w:t>
      </w:r>
      <w:r>
        <w:rPr>
          <w:b/>
          <w:color w:val="212121"/>
          <w:sz w:val="36"/>
        </w:rPr>
        <w:t>multe</w:t>
      </w:r>
      <w:r>
        <w:rPr>
          <w:b/>
          <w:color w:val="212121"/>
          <w:spacing w:val="16"/>
          <w:sz w:val="36"/>
        </w:rPr>
        <w:t xml:space="preserve"> </w:t>
      </w:r>
      <w:r>
        <w:rPr>
          <w:b/>
          <w:color w:val="212121"/>
          <w:sz w:val="36"/>
        </w:rPr>
        <w:t>detalii</w:t>
      </w:r>
      <w:r>
        <w:rPr>
          <w:b/>
          <w:color w:val="212121"/>
          <w:spacing w:val="17"/>
          <w:sz w:val="36"/>
        </w:rPr>
        <w:t xml:space="preserve"> </w:t>
      </w:r>
      <w:r>
        <w:rPr>
          <w:b/>
          <w:color w:val="212121"/>
          <w:sz w:val="36"/>
        </w:rPr>
        <w:t>puteți</w:t>
      </w:r>
      <w:r>
        <w:rPr>
          <w:b/>
          <w:color w:val="212121"/>
          <w:spacing w:val="17"/>
          <w:sz w:val="36"/>
        </w:rPr>
        <w:t xml:space="preserve"> </w:t>
      </w:r>
      <w:r>
        <w:rPr>
          <w:b/>
          <w:color w:val="212121"/>
          <w:sz w:val="36"/>
        </w:rPr>
        <w:t>să</w:t>
      </w:r>
      <w:r>
        <w:rPr>
          <w:b/>
          <w:color w:val="212121"/>
          <w:spacing w:val="16"/>
          <w:sz w:val="36"/>
        </w:rPr>
        <w:t xml:space="preserve"> </w:t>
      </w:r>
      <w:r>
        <w:rPr>
          <w:b/>
          <w:color w:val="212121"/>
          <w:sz w:val="36"/>
        </w:rPr>
        <w:t>ne</w:t>
      </w:r>
      <w:r>
        <w:rPr>
          <w:b/>
          <w:color w:val="212121"/>
          <w:spacing w:val="17"/>
          <w:sz w:val="36"/>
        </w:rPr>
        <w:t xml:space="preserve"> </w:t>
      </w:r>
      <w:r>
        <w:rPr>
          <w:b/>
          <w:color w:val="212121"/>
          <w:sz w:val="36"/>
        </w:rPr>
        <w:t>urmăriți</w:t>
      </w:r>
      <w:r>
        <w:rPr>
          <w:b/>
          <w:color w:val="212121"/>
          <w:spacing w:val="16"/>
          <w:sz w:val="36"/>
        </w:rPr>
        <w:t xml:space="preserve"> </w:t>
      </w:r>
      <w:r>
        <w:rPr>
          <w:b/>
          <w:color w:val="212121"/>
          <w:sz w:val="36"/>
        </w:rPr>
        <w:t>și</w:t>
      </w:r>
      <w:r>
        <w:rPr>
          <w:b/>
          <w:color w:val="212121"/>
          <w:spacing w:val="17"/>
          <w:sz w:val="36"/>
        </w:rPr>
        <w:t xml:space="preserve"> </w:t>
      </w:r>
      <w:r>
        <w:rPr>
          <w:b/>
          <w:color w:val="212121"/>
          <w:sz w:val="36"/>
        </w:rPr>
        <w:t>contacta</w:t>
      </w:r>
      <w:r>
        <w:rPr>
          <w:b/>
          <w:color w:val="212121"/>
          <w:spacing w:val="17"/>
          <w:sz w:val="36"/>
        </w:rPr>
        <w:t xml:space="preserve"> </w:t>
      </w:r>
      <w:r>
        <w:rPr>
          <w:b/>
          <w:color w:val="212121"/>
          <w:spacing w:val="-5"/>
          <w:sz w:val="36"/>
        </w:rPr>
        <w:t>pe:</w:t>
      </w:r>
    </w:p>
    <w:p w14:paraId="2888B6CA" w14:textId="77777777" w:rsidR="005D0FEB" w:rsidRPr="00D466E7" w:rsidRDefault="008B0568">
      <w:pPr>
        <w:pStyle w:val="ListParagraph"/>
        <w:numPr>
          <w:ilvl w:val="0"/>
          <w:numId w:val="1"/>
        </w:numPr>
        <w:tabs>
          <w:tab w:val="left" w:pos="229"/>
        </w:tabs>
        <w:spacing w:before="3" w:line="235" w:lineRule="auto"/>
        <w:ind w:right="80" w:firstLine="0"/>
        <w:rPr>
          <w:sz w:val="32"/>
          <w:szCs w:val="32"/>
        </w:rPr>
      </w:pPr>
      <w:r w:rsidRPr="00D466E7">
        <w:rPr>
          <w:color w:val="212121"/>
          <w:w w:val="105"/>
          <w:sz w:val="32"/>
          <w:szCs w:val="32"/>
        </w:rPr>
        <w:t xml:space="preserve">Site-ul proiectului: </w:t>
      </w:r>
      <w:hyperlink r:id="rId11">
        <w:r w:rsidRPr="00D466E7">
          <w:rPr>
            <w:color w:val="212121"/>
            <w:spacing w:val="-2"/>
            <w:sz w:val="32"/>
            <w:szCs w:val="32"/>
          </w:rPr>
          <w:t>https://www.cciat.ro/cciat_Evolu%C8%9Bia_tehnologiilor_rapide_=_Evolu</w:t>
        </w:r>
      </w:hyperlink>
      <w:r w:rsidRPr="00D466E7">
        <w:rPr>
          <w:color w:val="212121"/>
          <w:spacing w:val="-2"/>
          <w:sz w:val="32"/>
          <w:szCs w:val="32"/>
        </w:rPr>
        <w:t>%</w:t>
      </w:r>
      <w:r w:rsidRPr="00D466E7">
        <w:rPr>
          <w:color w:val="212121"/>
          <w:spacing w:val="40"/>
          <w:w w:val="105"/>
          <w:sz w:val="32"/>
          <w:szCs w:val="32"/>
        </w:rPr>
        <w:t xml:space="preserve">  </w:t>
      </w:r>
      <w:r w:rsidRPr="00D466E7">
        <w:rPr>
          <w:color w:val="212121"/>
          <w:w w:val="105"/>
          <w:sz w:val="32"/>
          <w:szCs w:val="32"/>
        </w:rPr>
        <w:t>C8%9Bia_carierei_angaja%C8%9Bilor_din_Regiunea_Vest</w:t>
      </w:r>
      <w:r w:rsidRPr="00D466E7">
        <w:rPr>
          <w:rFonts w:ascii="Times New Roman" w:hAnsi="Times New Roman"/>
          <w:color w:val="212121"/>
          <w:spacing w:val="80"/>
          <w:w w:val="150"/>
          <w:sz w:val="32"/>
          <w:szCs w:val="32"/>
          <w:u w:val="thick" w:color="202020"/>
        </w:rPr>
        <w:t xml:space="preserve"> </w:t>
      </w:r>
      <w:r w:rsidRPr="00D466E7">
        <w:rPr>
          <w:color w:val="212121"/>
          <w:w w:val="105"/>
          <w:sz w:val="32"/>
          <w:szCs w:val="32"/>
        </w:rPr>
        <w:t>ID_317710</w:t>
      </w:r>
    </w:p>
    <w:p w14:paraId="1FD92147" w14:textId="72E774B4" w:rsidR="005D0FEB" w:rsidRPr="00D466E7" w:rsidRDefault="008B0568">
      <w:pPr>
        <w:pStyle w:val="ListParagraph"/>
        <w:numPr>
          <w:ilvl w:val="0"/>
          <w:numId w:val="1"/>
        </w:numPr>
        <w:tabs>
          <w:tab w:val="left" w:pos="229"/>
        </w:tabs>
        <w:spacing w:line="432" w:lineRule="exact"/>
        <w:ind w:left="229" w:hanging="195"/>
        <w:rPr>
          <w:sz w:val="32"/>
          <w:szCs w:val="32"/>
        </w:rPr>
      </w:pPr>
      <w:r w:rsidRPr="00D466E7">
        <w:rPr>
          <w:color w:val="212121"/>
          <w:w w:val="105"/>
          <w:sz w:val="32"/>
          <w:szCs w:val="32"/>
        </w:rPr>
        <w:t>E-mail:</w:t>
      </w:r>
      <w:r w:rsidRPr="00D466E7">
        <w:rPr>
          <w:color w:val="212121"/>
          <w:spacing w:val="20"/>
          <w:w w:val="105"/>
          <w:sz w:val="32"/>
          <w:szCs w:val="32"/>
        </w:rPr>
        <w:t xml:space="preserve"> </w:t>
      </w:r>
      <w:hyperlink r:id="rId12">
        <w:r w:rsidRPr="00D466E7">
          <w:rPr>
            <w:color w:val="212121"/>
            <w:spacing w:val="-2"/>
            <w:w w:val="105"/>
            <w:sz w:val="32"/>
            <w:szCs w:val="32"/>
          </w:rPr>
          <w:t>ﬂuca@cciat.ro</w:t>
        </w:r>
      </w:hyperlink>
      <w:r w:rsidRPr="00D466E7">
        <w:rPr>
          <w:color w:val="212121"/>
          <w:spacing w:val="-2"/>
          <w:w w:val="105"/>
          <w:sz w:val="32"/>
          <w:szCs w:val="32"/>
        </w:rPr>
        <w:t xml:space="preserve"> , dpop@cciat.ro</w:t>
      </w:r>
    </w:p>
    <w:p w14:paraId="67DE559E" w14:textId="41E2597A" w:rsidR="005D0FEB" w:rsidRPr="00D466E7" w:rsidRDefault="008B0568">
      <w:pPr>
        <w:pStyle w:val="ListParagraph"/>
        <w:numPr>
          <w:ilvl w:val="0"/>
          <w:numId w:val="1"/>
        </w:numPr>
        <w:tabs>
          <w:tab w:val="left" w:pos="218"/>
        </w:tabs>
        <w:spacing w:line="436" w:lineRule="exact"/>
        <w:ind w:left="218" w:hanging="184"/>
        <w:rPr>
          <w:sz w:val="32"/>
          <w:szCs w:val="32"/>
        </w:rPr>
      </w:pPr>
      <w:r w:rsidRPr="00D466E7">
        <w:rPr>
          <w:color w:val="212121"/>
          <w:w w:val="105"/>
          <w:sz w:val="32"/>
          <w:szCs w:val="32"/>
        </w:rPr>
        <w:t>Telefon:</w:t>
      </w:r>
      <w:r w:rsidRPr="00D466E7">
        <w:rPr>
          <w:color w:val="212121"/>
          <w:spacing w:val="8"/>
          <w:w w:val="105"/>
          <w:sz w:val="32"/>
          <w:szCs w:val="32"/>
        </w:rPr>
        <w:t xml:space="preserve"> </w:t>
      </w:r>
      <w:r w:rsidRPr="00D466E7">
        <w:rPr>
          <w:color w:val="212121"/>
          <w:w w:val="105"/>
          <w:sz w:val="32"/>
          <w:szCs w:val="32"/>
        </w:rPr>
        <w:t>0768</w:t>
      </w:r>
      <w:r w:rsidRPr="00D466E7">
        <w:rPr>
          <w:color w:val="212121"/>
          <w:spacing w:val="8"/>
          <w:w w:val="105"/>
          <w:sz w:val="32"/>
          <w:szCs w:val="32"/>
        </w:rPr>
        <w:t xml:space="preserve"> </w:t>
      </w:r>
      <w:r w:rsidRPr="00D466E7">
        <w:rPr>
          <w:color w:val="212121"/>
          <w:w w:val="105"/>
          <w:sz w:val="32"/>
          <w:szCs w:val="32"/>
        </w:rPr>
        <w:t>794</w:t>
      </w:r>
      <w:r w:rsidRPr="00D466E7">
        <w:rPr>
          <w:color w:val="212121"/>
          <w:spacing w:val="8"/>
          <w:w w:val="105"/>
          <w:sz w:val="32"/>
          <w:szCs w:val="32"/>
        </w:rPr>
        <w:t xml:space="preserve"> </w:t>
      </w:r>
      <w:r w:rsidRPr="00D466E7">
        <w:rPr>
          <w:color w:val="212121"/>
          <w:w w:val="105"/>
          <w:sz w:val="32"/>
          <w:szCs w:val="32"/>
        </w:rPr>
        <w:t>522</w:t>
      </w:r>
      <w:r w:rsidRPr="00D466E7">
        <w:rPr>
          <w:color w:val="212121"/>
          <w:spacing w:val="8"/>
          <w:w w:val="105"/>
          <w:sz w:val="32"/>
          <w:szCs w:val="32"/>
        </w:rPr>
        <w:t xml:space="preserve"> </w:t>
      </w:r>
      <w:r w:rsidRPr="00D466E7">
        <w:rPr>
          <w:color w:val="212121"/>
          <w:w w:val="105"/>
          <w:sz w:val="32"/>
          <w:szCs w:val="32"/>
        </w:rPr>
        <w:t>(Flavia</w:t>
      </w:r>
      <w:r w:rsidRPr="00D466E7">
        <w:rPr>
          <w:color w:val="212121"/>
          <w:spacing w:val="8"/>
          <w:w w:val="105"/>
          <w:sz w:val="32"/>
          <w:szCs w:val="32"/>
        </w:rPr>
        <w:t xml:space="preserve"> </w:t>
      </w:r>
      <w:r w:rsidRPr="00D466E7">
        <w:rPr>
          <w:color w:val="212121"/>
          <w:spacing w:val="-2"/>
          <w:w w:val="105"/>
          <w:sz w:val="32"/>
          <w:szCs w:val="32"/>
        </w:rPr>
        <w:t>Sorca), 0722 445 665 (Diana POP)</w:t>
      </w:r>
    </w:p>
    <w:sectPr w:rsidR="005D0FEB" w:rsidRPr="00D466E7">
      <w:type w:val="continuous"/>
      <w:pgSz w:w="22390" w:h="31660"/>
      <w:pgMar w:top="600" w:right="992" w:bottom="280" w:left="1133" w:header="708" w:footer="708" w:gutter="0"/>
      <w:cols w:num="2" w:space="708" w:equalWidth="0">
        <w:col w:w="7367" w:space="1355"/>
        <w:col w:w="1154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Duos Brush Pro Black">
    <w:panose1 w:val="00000000000000000000"/>
    <w:charset w:val="00"/>
    <w:family w:val="swiss"/>
    <w:notTrueType/>
    <w:pitch w:val="variable"/>
    <w:sig w:usb0="800002AF" w:usb1="5000204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31312"/>
    <w:multiLevelType w:val="hybridMultilevel"/>
    <w:tmpl w:val="A4A0171A"/>
    <w:lvl w:ilvl="0" w:tplc="A86CA772">
      <w:numFmt w:val="bullet"/>
      <w:lvlText w:val="•"/>
      <w:lvlJc w:val="left"/>
      <w:pPr>
        <w:ind w:left="390" w:hanging="3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2121"/>
        <w:spacing w:val="0"/>
        <w:w w:val="99"/>
        <w:sz w:val="36"/>
        <w:szCs w:val="36"/>
        <w:lang w:val="ro-RO" w:eastAsia="en-US" w:bidi="ar-SA"/>
      </w:rPr>
    </w:lvl>
    <w:lvl w:ilvl="1" w:tplc="5A5CEE04">
      <w:numFmt w:val="bullet"/>
      <w:lvlText w:val="•"/>
      <w:lvlJc w:val="left"/>
      <w:pPr>
        <w:ind w:left="1544" w:hanging="306"/>
      </w:pPr>
      <w:rPr>
        <w:rFonts w:hint="default"/>
        <w:lang w:val="ro-RO" w:eastAsia="en-US" w:bidi="ar-SA"/>
      </w:rPr>
    </w:lvl>
    <w:lvl w:ilvl="2" w:tplc="BB100E4E">
      <w:numFmt w:val="bullet"/>
      <w:lvlText w:val="•"/>
      <w:lvlJc w:val="left"/>
      <w:pPr>
        <w:ind w:left="2689" w:hanging="306"/>
      </w:pPr>
      <w:rPr>
        <w:rFonts w:hint="default"/>
        <w:lang w:val="ro-RO" w:eastAsia="en-US" w:bidi="ar-SA"/>
      </w:rPr>
    </w:lvl>
    <w:lvl w:ilvl="3" w:tplc="0CB24EB6">
      <w:numFmt w:val="bullet"/>
      <w:lvlText w:val="•"/>
      <w:lvlJc w:val="left"/>
      <w:pPr>
        <w:ind w:left="3834" w:hanging="306"/>
      </w:pPr>
      <w:rPr>
        <w:rFonts w:hint="default"/>
        <w:lang w:val="ro-RO" w:eastAsia="en-US" w:bidi="ar-SA"/>
      </w:rPr>
    </w:lvl>
    <w:lvl w:ilvl="4" w:tplc="121C38C8">
      <w:numFmt w:val="bullet"/>
      <w:lvlText w:val="•"/>
      <w:lvlJc w:val="left"/>
      <w:pPr>
        <w:ind w:left="4979" w:hanging="306"/>
      </w:pPr>
      <w:rPr>
        <w:rFonts w:hint="default"/>
        <w:lang w:val="ro-RO" w:eastAsia="en-US" w:bidi="ar-SA"/>
      </w:rPr>
    </w:lvl>
    <w:lvl w:ilvl="5" w:tplc="D08E61B0">
      <w:numFmt w:val="bullet"/>
      <w:lvlText w:val="•"/>
      <w:lvlJc w:val="left"/>
      <w:pPr>
        <w:ind w:left="6124" w:hanging="306"/>
      </w:pPr>
      <w:rPr>
        <w:rFonts w:hint="default"/>
        <w:lang w:val="ro-RO" w:eastAsia="en-US" w:bidi="ar-SA"/>
      </w:rPr>
    </w:lvl>
    <w:lvl w:ilvl="6" w:tplc="13FAA720">
      <w:numFmt w:val="bullet"/>
      <w:lvlText w:val="•"/>
      <w:lvlJc w:val="left"/>
      <w:pPr>
        <w:ind w:left="7269" w:hanging="306"/>
      </w:pPr>
      <w:rPr>
        <w:rFonts w:hint="default"/>
        <w:lang w:val="ro-RO" w:eastAsia="en-US" w:bidi="ar-SA"/>
      </w:rPr>
    </w:lvl>
    <w:lvl w:ilvl="7" w:tplc="12F815A4">
      <w:numFmt w:val="bullet"/>
      <w:lvlText w:val="•"/>
      <w:lvlJc w:val="left"/>
      <w:pPr>
        <w:ind w:left="8414" w:hanging="306"/>
      </w:pPr>
      <w:rPr>
        <w:rFonts w:hint="default"/>
        <w:lang w:val="ro-RO" w:eastAsia="en-US" w:bidi="ar-SA"/>
      </w:rPr>
    </w:lvl>
    <w:lvl w:ilvl="8" w:tplc="B078841C">
      <w:numFmt w:val="bullet"/>
      <w:lvlText w:val="•"/>
      <w:lvlJc w:val="left"/>
      <w:pPr>
        <w:ind w:left="9559" w:hanging="306"/>
      </w:pPr>
      <w:rPr>
        <w:rFonts w:hint="default"/>
        <w:lang w:val="ro-RO" w:eastAsia="en-US" w:bidi="ar-SA"/>
      </w:rPr>
    </w:lvl>
  </w:abstractNum>
  <w:abstractNum w:abstractNumId="1" w15:restartNumberingAfterBreak="0">
    <w:nsid w:val="2135148C"/>
    <w:multiLevelType w:val="hybridMultilevel"/>
    <w:tmpl w:val="3A9014E6"/>
    <w:lvl w:ilvl="0" w:tplc="9E1C2754">
      <w:start w:val="24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A65EAC"/>
    <w:multiLevelType w:val="hybridMultilevel"/>
    <w:tmpl w:val="A67A35DA"/>
    <w:lvl w:ilvl="0" w:tplc="B63CB9F0">
      <w:start w:val="240"/>
      <w:numFmt w:val="bullet"/>
      <w:lvlText w:val=""/>
      <w:lvlJc w:val="left"/>
      <w:pPr>
        <w:ind w:left="531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2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1" w:hanging="360"/>
      </w:pPr>
      <w:rPr>
        <w:rFonts w:ascii="Wingdings" w:hAnsi="Wingdings" w:hint="default"/>
      </w:rPr>
    </w:lvl>
  </w:abstractNum>
  <w:abstractNum w:abstractNumId="3" w15:restartNumberingAfterBreak="0">
    <w:nsid w:val="7B942185"/>
    <w:multiLevelType w:val="hybridMultilevel"/>
    <w:tmpl w:val="43602274"/>
    <w:lvl w:ilvl="0" w:tplc="0E54052A">
      <w:numFmt w:val="bullet"/>
      <w:lvlText w:val="-"/>
      <w:lvlJc w:val="left"/>
      <w:pPr>
        <w:ind w:left="34" w:hanging="197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117"/>
        <w:sz w:val="36"/>
        <w:szCs w:val="36"/>
        <w:lang w:val="ro-RO" w:eastAsia="en-US" w:bidi="ar-SA"/>
      </w:rPr>
    </w:lvl>
    <w:lvl w:ilvl="1" w:tplc="5C86FC6C">
      <w:numFmt w:val="bullet"/>
      <w:lvlText w:val="•"/>
      <w:lvlJc w:val="left"/>
      <w:pPr>
        <w:ind w:left="1190" w:hanging="197"/>
      </w:pPr>
      <w:rPr>
        <w:rFonts w:hint="default"/>
        <w:lang w:val="ro-RO" w:eastAsia="en-US" w:bidi="ar-SA"/>
      </w:rPr>
    </w:lvl>
    <w:lvl w:ilvl="2" w:tplc="666CCD34">
      <w:numFmt w:val="bullet"/>
      <w:lvlText w:val="•"/>
      <w:lvlJc w:val="left"/>
      <w:pPr>
        <w:ind w:left="2340" w:hanging="197"/>
      </w:pPr>
      <w:rPr>
        <w:rFonts w:hint="default"/>
        <w:lang w:val="ro-RO" w:eastAsia="en-US" w:bidi="ar-SA"/>
      </w:rPr>
    </w:lvl>
    <w:lvl w:ilvl="3" w:tplc="EB189CA0">
      <w:numFmt w:val="bullet"/>
      <w:lvlText w:val="•"/>
      <w:lvlJc w:val="left"/>
      <w:pPr>
        <w:ind w:left="3490" w:hanging="197"/>
      </w:pPr>
      <w:rPr>
        <w:rFonts w:hint="default"/>
        <w:lang w:val="ro-RO" w:eastAsia="en-US" w:bidi="ar-SA"/>
      </w:rPr>
    </w:lvl>
    <w:lvl w:ilvl="4" w:tplc="29CA798C">
      <w:numFmt w:val="bullet"/>
      <w:lvlText w:val="•"/>
      <w:lvlJc w:val="left"/>
      <w:pPr>
        <w:ind w:left="4640" w:hanging="197"/>
      </w:pPr>
      <w:rPr>
        <w:rFonts w:hint="default"/>
        <w:lang w:val="ro-RO" w:eastAsia="en-US" w:bidi="ar-SA"/>
      </w:rPr>
    </w:lvl>
    <w:lvl w:ilvl="5" w:tplc="7BB096D8">
      <w:numFmt w:val="bullet"/>
      <w:lvlText w:val="•"/>
      <w:lvlJc w:val="left"/>
      <w:pPr>
        <w:ind w:left="5791" w:hanging="197"/>
      </w:pPr>
      <w:rPr>
        <w:rFonts w:hint="default"/>
        <w:lang w:val="ro-RO" w:eastAsia="en-US" w:bidi="ar-SA"/>
      </w:rPr>
    </w:lvl>
    <w:lvl w:ilvl="6" w:tplc="599AFE64">
      <w:numFmt w:val="bullet"/>
      <w:lvlText w:val="•"/>
      <w:lvlJc w:val="left"/>
      <w:pPr>
        <w:ind w:left="6941" w:hanging="197"/>
      </w:pPr>
      <w:rPr>
        <w:rFonts w:hint="default"/>
        <w:lang w:val="ro-RO" w:eastAsia="en-US" w:bidi="ar-SA"/>
      </w:rPr>
    </w:lvl>
    <w:lvl w:ilvl="7" w:tplc="0F720E98">
      <w:numFmt w:val="bullet"/>
      <w:lvlText w:val="•"/>
      <w:lvlJc w:val="left"/>
      <w:pPr>
        <w:ind w:left="8091" w:hanging="197"/>
      </w:pPr>
      <w:rPr>
        <w:rFonts w:hint="default"/>
        <w:lang w:val="ro-RO" w:eastAsia="en-US" w:bidi="ar-SA"/>
      </w:rPr>
    </w:lvl>
    <w:lvl w:ilvl="8" w:tplc="2C0A067C">
      <w:numFmt w:val="bullet"/>
      <w:lvlText w:val="•"/>
      <w:lvlJc w:val="left"/>
      <w:pPr>
        <w:ind w:left="9241" w:hanging="197"/>
      </w:pPr>
      <w:rPr>
        <w:rFonts w:hint="default"/>
        <w:lang w:val="ro-RO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FEB"/>
    <w:rsid w:val="00520EE1"/>
    <w:rsid w:val="005D0B5D"/>
    <w:rsid w:val="005D0FEB"/>
    <w:rsid w:val="006645DC"/>
    <w:rsid w:val="008B0568"/>
    <w:rsid w:val="009A6DF2"/>
    <w:rsid w:val="009B201E"/>
    <w:rsid w:val="00CF433A"/>
    <w:rsid w:val="00D466E7"/>
    <w:rsid w:val="00E32F19"/>
    <w:rsid w:val="00EC0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0B2FD"/>
  <w15:docId w15:val="{2BBA09FF-39A9-4CA2-AAA4-0CF397BB3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ro-RO"/>
    </w:rPr>
  </w:style>
  <w:style w:type="paragraph" w:styleId="Heading1">
    <w:name w:val="heading 1"/>
    <w:basedOn w:val="Normal"/>
    <w:uiPriority w:val="9"/>
    <w:qFormat/>
    <w:pPr>
      <w:spacing w:before="146"/>
      <w:ind w:left="34"/>
      <w:outlineLvl w:val="0"/>
    </w:pPr>
    <w:rPr>
      <w:rFonts w:ascii="Tahoma" w:eastAsia="Tahoma" w:hAnsi="Tahoma" w:cs="Tahoma"/>
      <w:sz w:val="45"/>
      <w:szCs w:val="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577" w:line="1074" w:lineRule="exact"/>
      <w:ind w:left="85"/>
    </w:pPr>
    <w:rPr>
      <w:rFonts w:ascii="Lucida Sans Unicode" w:eastAsia="Lucida Sans Unicode" w:hAnsi="Lucida Sans Unicode" w:cs="Lucida Sans Unicode"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389" w:hanging="30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fluca@cciat.r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cciat.ro/cciat_Evolu%C8%9Bia_tehnologiilor_rapide_%3D_Evolu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dpop@cciat.ro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Fără titlu - May 28, 2025 at 12.06.23</vt:lpstr>
    </vt:vector>
  </TitlesOfParts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Fără titlu - May 28, 2025 at 12.06.23</dc:title>
  <dc:creator>Flavia</dc:creator>
  <cp:lastModifiedBy>statie19</cp:lastModifiedBy>
  <cp:revision>2</cp:revision>
  <dcterms:created xsi:type="dcterms:W3CDTF">2025-08-06T07:44:00Z</dcterms:created>
  <dcterms:modified xsi:type="dcterms:W3CDTF">2025-08-06T07:44:00Z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2025-05-28T00:00:00Z</vt:filetime>
  </property>
  <property fmtid="{D5CDD505-2E9C-101B-9397-08002B2CF9AE}" pid="3" name="Creator">
    <vt:lpwstr>Adobe Express</vt:lpwstr>
  </property>
  <property fmtid="{D5CDD505-2E9C-101B-9397-08002B2CF9AE}" pid="4" name="LastSaved">
    <vt:filetime>2025-05-28T00:00:00Z</vt:filetime>
  </property>
  <property fmtid="{D5CDD505-2E9C-101B-9397-08002B2CF9AE}" pid="5" name="Producer">
    <vt:lpwstr>Adobe Express</vt:lpwstr>
  </property>
</Properties>
</file>